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010D" w14:textId="77777777" w:rsidR="00D231B1" w:rsidRDefault="00D231B1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8"/>
        </w:rPr>
        <w:t>ПОЯСНИТЕЛЬНАЯ  ЗАПИСКА</w:t>
      </w:r>
    </w:p>
    <w:p w14:paraId="00F8109D" w14:textId="77777777" w:rsidR="00D231B1" w:rsidRDefault="00D231B1">
      <w:pPr>
        <w:jc w:val="center"/>
        <w:rPr>
          <w:b/>
          <w:sz w:val="24"/>
        </w:rPr>
      </w:pPr>
    </w:p>
    <w:p w14:paraId="47A2160D" w14:textId="77777777" w:rsidR="00D231B1" w:rsidRDefault="00D231B1">
      <w:pPr>
        <w:jc w:val="center"/>
        <w:rPr>
          <w:b/>
          <w:sz w:val="24"/>
        </w:rPr>
      </w:pPr>
      <w:r>
        <w:rPr>
          <w:b/>
          <w:sz w:val="28"/>
        </w:rPr>
        <w:t xml:space="preserve">к  бухгалтерскому  отчету за </w:t>
      </w:r>
      <w:r w:rsidR="00F55404">
        <w:rPr>
          <w:b/>
          <w:sz w:val="28"/>
        </w:rPr>
        <w:t xml:space="preserve">период с 01 января по </w:t>
      </w:r>
      <w:r w:rsidR="00B7260E">
        <w:rPr>
          <w:b/>
          <w:sz w:val="28"/>
        </w:rPr>
        <w:t>31</w:t>
      </w:r>
      <w:r w:rsidR="00F55404">
        <w:rPr>
          <w:b/>
          <w:sz w:val="28"/>
        </w:rPr>
        <w:t xml:space="preserve"> </w:t>
      </w:r>
      <w:r w:rsidR="00B7260E">
        <w:rPr>
          <w:b/>
          <w:sz w:val="28"/>
        </w:rPr>
        <w:t>декабря</w:t>
      </w:r>
      <w:r w:rsidR="00F55404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DD563D">
        <w:rPr>
          <w:b/>
          <w:sz w:val="28"/>
        </w:rPr>
        <w:t>1</w:t>
      </w:r>
      <w:r w:rsidR="00D03AB8" w:rsidRPr="00D03AB8">
        <w:rPr>
          <w:b/>
          <w:sz w:val="28"/>
        </w:rPr>
        <w:t>7</w:t>
      </w:r>
      <w:r>
        <w:rPr>
          <w:b/>
          <w:sz w:val="28"/>
        </w:rPr>
        <w:t xml:space="preserve"> г.</w:t>
      </w:r>
    </w:p>
    <w:p w14:paraId="3034C159" w14:textId="77777777" w:rsidR="00D231B1" w:rsidRDefault="00B7260E">
      <w:pPr>
        <w:jc w:val="center"/>
        <w:rPr>
          <w:b/>
          <w:sz w:val="28"/>
        </w:rPr>
      </w:pPr>
      <w:r>
        <w:rPr>
          <w:b/>
          <w:sz w:val="28"/>
        </w:rPr>
        <w:t>ОБЩЕСТВА С ОГРАНИЧЕННОЙ ОТВЕТСТВЕННОСТЬЮ</w:t>
      </w:r>
      <w:r w:rsidR="00D231B1">
        <w:rPr>
          <w:b/>
          <w:sz w:val="28"/>
        </w:rPr>
        <w:t xml:space="preserve"> «</w:t>
      </w:r>
      <w:r>
        <w:rPr>
          <w:b/>
          <w:sz w:val="28"/>
        </w:rPr>
        <w:t>УРАЛЬСКАЯ ЦЕНТРАЛЬНАЯ ЛАБОРАТОРИЯ</w:t>
      </w:r>
      <w:r w:rsidR="00D231B1">
        <w:rPr>
          <w:b/>
          <w:sz w:val="28"/>
        </w:rPr>
        <w:t>»</w:t>
      </w:r>
    </w:p>
    <w:p w14:paraId="72EA435A" w14:textId="77777777" w:rsidR="00D231B1" w:rsidRDefault="00D231B1">
      <w:pPr>
        <w:jc w:val="both"/>
        <w:rPr>
          <w:b/>
          <w:sz w:val="28"/>
        </w:rPr>
      </w:pPr>
    </w:p>
    <w:p w14:paraId="2026D39A" w14:textId="77777777" w:rsidR="00D231B1" w:rsidRDefault="00D231B1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Общие сведения</w:t>
      </w:r>
    </w:p>
    <w:p w14:paraId="0C9070D2" w14:textId="77777777" w:rsidR="00175768" w:rsidRDefault="00D231B1" w:rsidP="00D01021">
      <w:pPr>
        <w:ind w:firstLine="284"/>
        <w:jc w:val="both"/>
        <w:rPr>
          <w:sz w:val="24"/>
        </w:rPr>
      </w:pPr>
      <w:r>
        <w:rPr>
          <w:sz w:val="28"/>
        </w:rPr>
        <w:t xml:space="preserve">  </w:t>
      </w:r>
      <w:r>
        <w:rPr>
          <w:sz w:val="24"/>
        </w:rPr>
        <w:t>О</w:t>
      </w:r>
      <w:r w:rsidR="00175768">
        <w:rPr>
          <w:sz w:val="24"/>
        </w:rPr>
        <w:t>бщество с ограниченной ответственностью «Уральская центральная  лаборатория»  (ООО «УЦЛ») являлось юридическим лицом, свою деятельность осуществляло согласно Уставу.</w:t>
      </w:r>
    </w:p>
    <w:p w14:paraId="1C44F2C5" w14:textId="77777777" w:rsidR="00175768" w:rsidRDefault="00D01021" w:rsidP="00D01021">
      <w:pPr>
        <w:ind w:firstLine="284"/>
        <w:jc w:val="both"/>
        <w:rPr>
          <w:sz w:val="24"/>
        </w:rPr>
      </w:pPr>
      <w:r>
        <w:rPr>
          <w:sz w:val="24"/>
        </w:rPr>
        <w:t xml:space="preserve">  </w:t>
      </w:r>
      <w:r w:rsidR="00175768">
        <w:rPr>
          <w:sz w:val="24"/>
        </w:rPr>
        <w:t>Организационно-правовая форма - общество с ограниченной ответственностью.</w:t>
      </w:r>
    </w:p>
    <w:p w14:paraId="1C22382D" w14:textId="77777777" w:rsidR="00175768" w:rsidRDefault="00175768" w:rsidP="00D01021">
      <w:pPr>
        <w:jc w:val="both"/>
        <w:rPr>
          <w:sz w:val="24"/>
        </w:rPr>
      </w:pPr>
      <w:r>
        <w:rPr>
          <w:sz w:val="24"/>
        </w:rPr>
        <w:t xml:space="preserve">       Форма собственности </w:t>
      </w:r>
      <w:r w:rsidR="00D03AB8">
        <w:rPr>
          <w:sz w:val="24"/>
        </w:rPr>
        <w:t>–</w:t>
      </w:r>
      <w:r>
        <w:rPr>
          <w:sz w:val="24"/>
        </w:rPr>
        <w:t xml:space="preserve"> </w:t>
      </w:r>
      <w:r w:rsidR="00D03AB8">
        <w:rPr>
          <w:sz w:val="24"/>
        </w:rPr>
        <w:t>иная смешанная российская собственность</w:t>
      </w:r>
      <w:r>
        <w:rPr>
          <w:sz w:val="24"/>
        </w:rPr>
        <w:t>.</w:t>
      </w:r>
    </w:p>
    <w:p w14:paraId="67D1CA32" w14:textId="77777777" w:rsidR="00A12E1E" w:rsidRDefault="00175768" w:rsidP="00D01021">
      <w:pPr>
        <w:ind w:firstLine="284"/>
        <w:jc w:val="both"/>
        <w:rPr>
          <w:sz w:val="24"/>
        </w:rPr>
      </w:pPr>
      <w:r>
        <w:rPr>
          <w:sz w:val="24"/>
        </w:rPr>
        <w:t>Общество с ограниченной ответственностью «Уральская центральная  лаборатория»  (ООО «УЦЛ») ИНН 6671046572, КПП 667101001, ОГРН 1169658072099 создано</w:t>
      </w:r>
      <w:r w:rsidR="00443ADD">
        <w:rPr>
          <w:sz w:val="24"/>
        </w:rPr>
        <w:t xml:space="preserve"> 23.06.2016 г.</w:t>
      </w:r>
      <w:r>
        <w:rPr>
          <w:sz w:val="24"/>
        </w:rPr>
        <w:t xml:space="preserve"> путем реорганизации в форме преобразования О</w:t>
      </w:r>
      <w:r w:rsidR="00176864">
        <w:rPr>
          <w:sz w:val="24"/>
        </w:rPr>
        <w:t>ткрыто</w:t>
      </w:r>
      <w:r>
        <w:rPr>
          <w:sz w:val="24"/>
        </w:rPr>
        <w:t>го</w:t>
      </w:r>
      <w:r w:rsidR="00176864">
        <w:rPr>
          <w:sz w:val="24"/>
        </w:rPr>
        <w:t xml:space="preserve"> акционерно</w:t>
      </w:r>
      <w:r>
        <w:rPr>
          <w:sz w:val="24"/>
        </w:rPr>
        <w:t>го</w:t>
      </w:r>
      <w:r w:rsidR="00176864">
        <w:rPr>
          <w:sz w:val="24"/>
        </w:rPr>
        <w:t xml:space="preserve"> обществ</w:t>
      </w:r>
      <w:r>
        <w:rPr>
          <w:sz w:val="24"/>
        </w:rPr>
        <w:t>а</w:t>
      </w:r>
      <w:r w:rsidR="00D231B1">
        <w:rPr>
          <w:sz w:val="24"/>
        </w:rPr>
        <w:t xml:space="preserve"> «Уральская центральная  лаборатория»</w:t>
      </w:r>
      <w:r w:rsidR="00176864">
        <w:rPr>
          <w:sz w:val="24"/>
        </w:rPr>
        <w:t xml:space="preserve"> (ОАО «УЦЛ»)</w:t>
      </w:r>
      <w:r>
        <w:rPr>
          <w:sz w:val="24"/>
        </w:rPr>
        <w:t xml:space="preserve"> ИНН 6661004397, КПП 667101001, ОГРН 1026605226515</w:t>
      </w:r>
      <w:r w:rsidR="00D231B1">
        <w:rPr>
          <w:sz w:val="24"/>
        </w:rPr>
        <w:t xml:space="preserve"> </w:t>
      </w:r>
      <w:r>
        <w:rPr>
          <w:sz w:val="24"/>
        </w:rPr>
        <w:t>и является его правопреемником</w:t>
      </w:r>
      <w:r w:rsidR="00D03AB8">
        <w:rPr>
          <w:sz w:val="24"/>
        </w:rPr>
        <w:t>.</w:t>
      </w:r>
      <w:r>
        <w:rPr>
          <w:sz w:val="24"/>
        </w:rPr>
        <w:t xml:space="preserve"> </w:t>
      </w:r>
    </w:p>
    <w:p w14:paraId="7646D4AD" w14:textId="77777777" w:rsidR="00D231B1" w:rsidRDefault="00D03AB8" w:rsidP="00D01021">
      <w:pPr>
        <w:ind w:firstLine="284"/>
        <w:jc w:val="both"/>
        <w:rPr>
          <w:sz w:val="24"/>
        </w:rPr>
      </w:pPr>
      <w:r>
        <w:rPr>
          <w:sz w:val="24"/>
        </w:rPr>
        <w:t>Участниками ООО являются: физическое лицо с размером доли 99,99818 и ТУ ФА по управлению государственным имуществом в Свердловской области с размером доли 0,001822.</w:t>
      </w:r>
      <w:r w:rsidR="00A12E1E">
        <w:rPr>
          <w:sz w:val="24"/>
        </w:rPr>
        <w:t xml:space="preserve"> В 2016 г. участником ООО «УЦЛ» в единственном числе являлось физическое лицо. На основании судебных разбирательств по инициативе ТУ ФА по управлению государственным имуществом в Свердловской области Постановлением 17-го арбитражного апелляционного суда от 27.12.2016 г. ТУ ФА по управлению государственным имуществом в Свердловской области стало участником ООО «УЦЛ».</w:t>
      </w:r>
      <w:r w:rsidR="008B6D7A">
        <w:rPr>
          <w:sz w:val="24"/>
        </w:rPr>
        <w:t xml:space="preserve"> Изменение в ЕГРЮЛ по этому поводу было внесено 07.04.2017 г.</w:t>
      </w:r>
      <w:r w:rsidR="00A12E1E">
        <w:rPr>
          <w:sz w:val="24"/>
        </w:rPr>
        <w:t xml:space="preserve"> </w:t>
      </w:r>
    </w:p>
    <w:p w14:paraId="1659DBFF" w14:textId="77777777" w:rsidR="00D231B1" w:rsidRDefault="00D231B1" w:rsidP="00D01021">
      <w:pPr>
        <w:ind w:firstLine="284"/>
        <w:jc w:val="both"/>
        <w:rPr>
          <w:sz w:val="24"/>
        </w:rPr>
      </w:pPr>
      <w:r>
        <w:rPr>
          <w:sz w:val="24"/>
        </w:rPr>
        <w:t>О</w:t>
      </w:r>
      <w:r w:rsidR="00443ADD">
        <w:rPr>
          <w:sz w:val="24"/>
        </w:rPr>
        <w:t>О</w:t>
      </w:r>
      <w:r>
        <w:rPr>
          <w:sz w:val="24"/>
        </w:rPr>
        <w:t>О «</w:t>
      </w:r>
      <w:r w:rsidR="00443ADD">
        <w:rPr>
          <w:sz w:val="24"/>
        </w:rPr>
        <w:t>УЦЛ</w:t>
      </w:r>
      <w:r>
        <w:rPr>
          <w:sz w:val="24"/>
        </w:rPr>
        <w:t xml:space="preserve">» </w:t>
      </w:r>
      <w:r w:rsidR="00176864">
        <w:rPr>
          <w:sz w:val="24"/>
        </w:rPr>
        <w:t>находи</w:t>
      </w:r>
      <w:r w:rsidR="00D03AB8">
        <w:rPr>
          <w:sz w:val="24"/>
        </w:rPr>
        <w:t>тся</w:t>
      </w:r>
      <w:r>
        <w:rPr>
          <w:sz w:val="24"/>
        </w:rPr>
        <w:t xml:space="preserve"> в г. Екатеринбурге по адресу: </w:t>
      </w:r>
      <w:smartTag w:uri="urn:schemas-microsoft-com:office:smarttags" w:element="metricconverter">
        <w:smartTagPr>
          <w:attr w:name="ProductID" w:val="620144, г"/>
        </w:smartTagPr>
        <w:r>
          <w:rPr>
            <w:sz w:val="24"/>
          </w:rPr>
          <w:t>620144, г</w:t>
        </w:r>
      </w:smartTag>
      <w:r>
        <w:rPr>
          <w:sz w:val="24"/>
        </w:rPr>
        <w:t xml:space="preserve">. Екатеринбург, ул. Куйбышева, 55. </w:t>
      </w:r>
    </w:p>
    <w:p w14:paraId="105995E3" w14:textId="77777777" w:rsidR="00443ADD" w:rsidRDefault="00D231B1" w:rsidP="00D01021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D03AB8">
        <w:rPr>
          <w:sz w:val="24"/>
        </w:rPr>
        <w:t>В</w:t>
      </w:r>
      <w:r w:rsidR="00B722A3" w:rsidRPr="00B722A3">
        <w:rPr>
          <w:sz w:val="24"/>
        </w:rPr>
        <w:t xml:space="preserve"> </w:t>
      </w:r>
      <w:r w:rsidR="00B722A3">
        <w:rPr>
          <w:sz w:val="24"/>
        </w:rPr>
        <w:t>течение</w:t>
      </w:r>
      <w:r w:rsidR="00D03AB8">
        <w:rPr>
          <w:sz w:val="24"/>
        </w:rPr>
        <w:t xml:space="preserve"> 2017 г.</w:t>
      </w:r>
      <w:r w:rsidR="00443ADD">
        <w:rPr>
          <w:sz w:val="24"/>
        </w:rPr>
        <w:t xml:space="preserve"> ООО «УЦЛ»  имело расчетные счета: </w:t>
      </w:r>
    </w:p>
    <w:p w14:paraId="57D7ED8B" w14:textId="77777777" w:rsidR="00443ADD" w:rsidRDefault="00443ADD" w:rsidP="00D01021">
      <w:pPr>
        <w:jc w:val="both"/>
        <w:rPr>
          <w:sz w:val="24"/>
        </w:rPr>
      </w:pPr>
      <w:r>
        <w:rPr>
          <w:sz w:val="24"/>
        </w:rPr>
        <w:t>№ 40702810216540030648 в Уральском банке  ПАО «Сбербанк России»;</w:t>
      </w:r>
    </w:p>
    <w:p w14:paraId="11C0E3A9" w14:textId="77777777" w:rsidR="00443ADD" w:rsidRDefault="00443ADD" w:rsidP="00D01021">
      <w:pPr>
        <w:jc w:val="both"/>
        <w:rPr>
          <w:sz w:val="24"/>
        </w:rPr>
      </w:pPr>
      <w:r>
        <w:rPr>
          <w:sz w:val="24"/>
        </w:rPr>
        <w:t>№ 40702810862130001390 в ПАО КБ «УБРиР»;</w:t>
      </w:r>
    </w:p>
    <w:p w14:paraId="2FEA8F08" w14:textId="77777777" w:rsidR="00D231B1" w:rsidRDefault="00602A02" w:rsidP="00D01021">
      <w:pPr>
        <w:ind w:firstLine="284"/>
        <w:jc w:val="both"/>
        <w:rPr>
          <w:sz w:val="24"/>
        </w:rPr>
      </w:pPr>
      <w:r>
        <w:rPr>
          <w:sz w:val="24"/>
        </w:rPr>
        <w:t>Согласно</w:t>
      </w:r>
      <w:r w:rsidR="00D231B1">
        <w:rPr>
          <w:sz w:val="24"/>
        </w:rPr>
        <w:t xml:space="preserve"> Федерального Закона </w:t>
      </w:r>
      <w:r w:rsidR="000C4DE8">
        <w:rPr>
          <w:sz w:val="24"/>
        </w:rPr>
        <w:t xml:space="preserve">от 24.07.2007 г. </w:t>
      </w:r>
      <w:r w:rsidR="00D231B1">
        <w:rPr>
          <w:sz w:val="24"/>
        </w:rPr>
        <w:t xml:space="preserve">№ </w:t>
      </w:r>
      <w:r w:rsidR="000C4DE8">
        <w:rPr>
          <w:sz w:val="24"/>
        </w:rPr>
        <w:t>209</w:t>
      </w:r>
      <w:r w:rsidR="00D231B1">
        <w:rPr>
          <w:sz w:val="24"/>
        </w:rPr>
        <w:t xml:space="preserve">-ФЗ  в </w:t>
      </w:r>
      <w:r w:rsidR="00D03AB8">
        <w:rPr>
          <w:sz w:val="24"/>
        </w:rPr>
        <w:t>2017 г.</w:t>
      </w:r>
      <w:r w:rsidR="000C4DE8">
        <w:rPr>
          <w:sz w:val="24"/>
        </w:rPr>
        <w:t xml:space="preserve"> </w:t>
      </w:r>
      <w:r w:rsidR="00905517">
        <w:rPr>
          <w:sz w:val="24"/>
        </w:rPr>
        <w:t>ООО «УЦЛ» является малым предприятием. По параметрам средней численности и выручки от реализации организация относится к микропредприятию. Средняя численность- до 15 человек, выручка от реализации в год – до 120 млн. рублей</w:t>
      </w:r>
      <w:r w:rsidR="00D03AB8">
        <w:rPr>
          <w:sz w:val="24"/>
        </w:rPr>
        <w:t xml:space="preserve"> в год</w:t>
      </w:r>
      <w:r w:rsidR="00905517">
        <w:rPr>
          <w:sz w:val="24"/>
        </w:rPr>
        <w:t>.</w:t>
      </w:r>
    </w:p>
    <w:p w14:paraId="547DE811" w14:textId="77777777" w:rsidR="00306461" w:rsidRDefault="00CD17E8" w:rsidP="00D01021">
      <w:pPr>
        <w:pStyle w:val="BodyText"/>
        <w:ind w:firstLine="567"/>
      </w:pPr>
      <w:r>
        <w:t xml:space="preserve">Основной вид деятельности </w:t>
      </w:r>
      <w:r w:rsidR="00905517">
        <w:t>ООО</w:t>
      </w:r>
      <w:r w:rsidR="00D231B1">
        <w:t xml:space="preserve"> </w:t>
      </w:r>
      <w:r>
        <w:t>«</w:t>
      </w:r>
      <w:r w:rsidR="00D231B1">
        <w:t>УЦЛ</w:t>
      </w:r>
      <w:r>
        <w:t>»</w:t>
      </w:r>
      <w:r w:rsidR="00D231B1">
        <w:t xml:space="preserve"> </w:t>
      </w:r>
      <w:r>
        <w:t xml:space="preserve">- </w:t>
      </w:r>
      <w:bookmarkStart w:id="1" w:name="OLE_LINK1"/>
      <w:bookmarkStart w:id="2" w:name="OLE_LINK2"/>
      <w:r w:rsidR="00D03AB8">
        <w:t>аренда и управление</w:t>
      </w:r>
      <w:r>
        <w:t xml:space="preserve"> собственн</w:t>
      </w:r>
      <w:r w:rsidR="00781E9B">
        <w:t>ым или арендованным недвижимым</w:t>
      </w:r>
      <w:r>
        <w:t xml:space="preserve"> имуществ</w:t>
      </w:r>
      <w:r w:rsidR="00781E9B">
        <w:t>ом</w:t>
      </w:r>
      <w:r w:rsidR="00306461">
        <w:t xml:space="preserve">. </w:t>
      </w:r>
    </w:p>
    <w:bookmarkEnd w:id="1"/>
    <w:bookmarkEnd w:id="2"/>
    <w:p w14:paraId="7D3CBCEC" w14:textId="77777777" w:rsidR="00D231B1" w:rsidRDefault="00306461" w:rsidP="00D01021">
      <w:pPr>
        <w:pStyle w:val="BodyText"/>
        <w:ind w:firstLine="567"/>
      </w:pPr>
      <w:r>
        <w:t xml:space="preserve">Общество </w:t>
      </w:r>
      <w:r w:rsidR="00D231B1">
        <w:t>явля</w:t>
      </w:r>
      <w:r>
        <w:t>ется</w:t>
      </w:r>
      <w:r w:rsidR="00D231B1">
        <w:t xml:space="preserve"> собственником </w:t>
      </w:r>
      <w:r w:rsidR="00CD17E8">
        <w:t xml:space="preserve">пятиэтажной части </w:t>
      </w:r>
      <w:r w:rsidR="00D231B1">
        <w:t>административно-производственного здания по</w:t>
      </w:r>
      <w:r>
        <w:t xml:space="preserve"> адресу: г.Екатеринбург,</w:t>
      </w:r>
      <w:r w:rsidR="00DD36AD">
        <w:t xml:space="preserve"> </w:t>
      </w:r>
      <w:r w:rsidR="00D231B1">
        <w:t>ул.Куйбышева</w:t>
      </w:r>
      <w:r w:rsidR="00CD17E8">
        <w:t>,</w:t>
      </w:r>
      <w:r w:rsidR="00D231B1">
        <w:t>55</w:t>
      </w:r>
      <w:r w:rsidR="00781E9B">
        <w:t xml:space="preserve">(кадастровый номер 66:41:0206032:15281) площадью 5713,1 кв.м </w:t>
      </w:r>
      <w:r>
        <w:t xml:space="preserve"> и доли земельного участка (142</w:t>
      </w:r>
      <w:r w:rsidR="00176864">
        <w:t>5</w:t>
      </w:r>
      <w:r>
        <w:t>/3850)</w:t>
      </w:r>
      <w:r w:rsidR="00781E9B">
        <w:t xml:space="preserve"> (кадастровый номер 66:41:0401035:1134)</w:t>
      </w:r>
      <w:r>
        <w:t xml:space="preserve"> по этому же адресу. </w:t>
      </w:r>
    </w:p>
    <w:p w14:paraId="1E28A764" w14:textId="77777777" w:rsidR="00FE0DE2" w:rsidRPr="00F35984" w:rsidRDefault="00D231B1" w:rsidP="00D01021">
      <w:pPr>
        <w:pStyle w:val="BodyText"/>
      </w:pPr>
      <w:r>
        <w:t xml:space="preserve">        </w:t>
      </w:r>
      <w:r w:rsidR="00695DE0" w:rsidRPr="008D5F68">
        <w:t xml:space="preserve">В </w:t>
      </w:r>
      <w:r w:rsidR="00F55404">
        <w:t>201</w:t>
      </w:r>
      <w:r w:rsidR="00781E9B">
        <w:t>7</w:t>
      </w:r>
      <w:r w:rsidR="00F55404">
        <w:t xml:space="preserve"> г.</w:t>
      </w:r>
      <w:r w:rsidR="00F55404" w:rsidRPr="008D5F68">
        <w:t xml:space="preserve"> </w:t>
      </w:r>
      <w:r w:rsidRPr="008D5F68">
        <w:t>О</w:t>
      </w:r>
      <w:r w:rsidR="00781E9B">
        <w:t>О</w:t>
      </w:r>
      <w:r w:rsidRPr="008D5F68">
        <w:t xml:space="preserve">О </w:t>
      </w:r>
      <w:r w:rsidR="00306461" w:rsidRPr="008D5F68">
        <w:t>«</w:t>
      </w:r>
      <w:r w:rsidRPr="008D5F68">
        <w:t>УЦЛ</w:t>
      </w:r>
      <w:r w:rsidR="00306461" w:rsidRPr="008D5F68">
        <w:t>»</w:t>
      </w:r>
      <w:r w:rsidR="003B74D6">
        <w:t xml:space="preserve"> продолжало</w:t>
      </w:r>
      <w:r w:rsidR="00306461" w:rsidRPr="008D5F68">
        <w:t xml:space="preserve"> </w:t>
      </w:r>
      <w:r w:rsidR="00695DE0" w:rsidRPr="008D5F68">
        <w:t>применя</w:t>
      </w:r>
      <w:r w:rsidR="003B74D6">
        <w:t>ть</w:t>
      </w:r>
      <w:r w:rsidR="00695DE0" w:rsidRPr="008D5F68">
        <w:t xml:space="preserve"> </w:t>
      </w:r>
      <w:r w:rsidR="00DD563D">
        <w:t>упрощенную</w:t>
      </w:r>
      <w:r w:rsidR="008D5F68" w:rsidRPr="008D5F68">
        <w:t xml:space="preserve"> систему налогообложения</w:t>
      </w:r>
      <w:r w:rsidR="00DD36AD">
        <w:t xml:space="preserve">, </w:t>
      </w:r>
      <w:r w:rsidR="00583A32">
        <w:t>с объектом налогообложения «Доходы</w:t>
      </w:r>
      <w:r w:rsidR="00F55404">
        <w:t>, уменьшенные на величину расходов</w:t>
      </w:r>
      <w:r w:rsidR="00583A32">
        <w:t>»</w:t>
      </w:r>
      <w:r w:rsidR="008D5F68">
        <w:t xml:space="preserve">.  </w:t>
      </w:r>
      <w:r w:rsidR="00F35984">
        <w:t>Уведомления о переходе на упрощенную систему налогообложения от 12.07.2016 г.</w:t>
      </w:r>
    </w:p>
    <w:p w14:paraId="18AA7256" w14:textId="77777777" w:rsidR="003279B1" w:rsidRDefault="00D67D81" w:rsidP="00D01021">
      <w:pPr>
        <w:pStyle w:val="BodyText"/>
        <w:ind w:firstLine="567"/>
      </w:pPr>
      <w:r>
        <w:t>Сдача в</w:t>
      </w:r>
      <w:r w:rsidR="00781E9B">
        <w:t xml:space="preserve"> аренду </w:t>
      </w:r>
      <w:r>
        <w:t xml:space="preserve">собственного недвижимого имущества в </w:t>
      </w:r>
      <w:r w:rsidR="00F55404">
        <w:t>201</w:t>
      </w:r>
      <w:r w:rsidR="00781E9B">
        <w:t>7</w:t>
      </w:r>
      <w:r w:rsidR="00F55404">
        <w:t xml:space="preserve"> г.</w:t>
      </w:r>
      <w:r>
        <w:t>, в основном, производилась с привлечением агент</w:t>
      </w:r>
      <w:r w:rsidR="003279B1">
        <w:t>ов</w:t>
      </w:r>
      <w:r>
        <w:t xml:space="preserve"> ООО «Фуд-Зи»</w:t>
      </w:r>
      <w:r w:rsidR="003279B1">
        <w:t xml:space="preserve"> и ИП Ивановой С.Ю.</w:t>
      </w:r>
      <w:r>
        <w:t>, котор</w:t>
      </w:r>
      <w:r w:rsidR="003279B1">
        <w:t>ы</w:t>
      </w:r>
      <w:r>
        <w:t xml:space="preserve">е по договорам аренды от своего имени, но за счет и в интересах </w:t>
      </w:r>
      <w:r w:rsidR="00F35984">
        <w:t>ООО</w:t>
      </w:r>
      <w:r>
        <w:t xml:space="preserve"> «</w:t>
      </w:r>
      <w:r w:rsidR="00F35984">
        <w:t>УЦЛ</w:t>
      </w:r>
      <w:r>
        <w:t>»,  сдавал</w:t>
      </w:r>
      <w:r w:rsidR="003279B1">
        <w:t>и</w:t>
      </w:r>
      <w:r>
        <w:t xml:space="preserve">  нежилые помещения. ООО «Фуд-Зи» действовало на основании агентского договора № 202 от 17.12.2007 г.</w:t>
      </w:r>
      <w:r w:rsidR="003677E9">
        <w:t>,</w:t>
      </w:r>
      <w:r>
        <w:t xml:space="preserve"> </w:t>
      </w:r>
      <w:r w:rsidR="003279B1">
        <w:t xml:space="preserve">ИП Иванова С.Ю. действовала на основании агентского договора № 253 от 21.02.2011 г. </w:t>
      </w:r>
    </w:p>
    <w:p w14:paraId="5DF0F9E6" w14:textId="77777777" w:rsidR="00695DE0" w:rsidRDefault="00695DE0" w:rsidP="00695DE0">
      <w:pPr>
        <w:pStyle w:val="BodyText"/>
      </w:pPr>
    </w:p>
    <w:p w14:paraId="00AFD04A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FAC">
        <w:rPr>
          <w:b/>
          <w:sz w:val="24"/>
          <w:szCs w:val="24"/>
        </w:rPr>
        <w:t>Финансовые показатели</w:t>
      </w:r>
    </w:p>
    <w:p w14:paraId="73D6514A" w14:textId="77777777" w:rsidR="00E65C6E" w:rsidRDefault="00E65C6E" w:rsidP="00E65C6E">
      <w:pPr>
        <w:jc w:val="both"/>
        <w:rPr>
          <w:b/>
          <w:sz w:val="24"/>
          <w:szCs w:val="24"/>
        </w:rPr>
      </w:pPr>
    </w:p>
    <w:tbl>
      <w:tblPr>
        <w:tblW w:w="99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6"/>
        <w:gridCol w:w="3690"/>
        <w:gridCol w:w="1284"/>
        <w:gridCol w:w="1275"/>
        <w:gridCol w:w="1622"/>
        <w:gridCol w:w="1418"/>
      </w:tblGrid>
      <w:tr w:rsidR="00E65C6E" w:rsidRPr="00E65C6E" w14:paraId="4C8A9920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7CBD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69F4" w14:textId="77777777" w:rsidR="00E65C6E" w:rsidRPr="00E65C6E" w:rsidRDefault="00E65C6E" w:rsidP="00E65C6E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82E4" w14:textId="77777777" w:rsidR="00E65C6E" w:rsidRPr="00E65C6E" w:rsidRDefault="00E65C6E" w:rsidP="00E65C6E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915" w14:textId="77777777" w:rsidR="00E65C6E" w:rsidRPr="00E65C6E" w:rsidRDefault="00E65C6E" w:rsidP="00E65C6E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85D2" w14:textId="77777777" w:rsidR="00E65C6E" w:rsidRPr="00E65C6E" w:rsidRDefault="00E65C6E" w:rsidP="00E65C6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7EF0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Таблица 1</w:t>
            </w:r>
          </w:p>
        </w:tc>
      </w:tr>
      <w:tr w:rsidR="00E65C6E" w:rsidRPr="00E65C6E" w14:paraId="1ED6A983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410E" w14:textId="77777777" w:rsidR="00E65C6E" w:rsidRPr="00E65C6E" w:rsidRDefault="00E65C6E" w:rsidP="00E65C6E">
            <w:pPr>
              <w:rPr>
                <w:rFonts w:ascii="Arial" w:hAnsi="Arial" w:cs="Arial"/>
              </w:rPr>
            </w:pPr>
          </w:p>
        </w:tc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AD86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Анализ финансовых результатов  деятельности ООО "УЦЛ" в 2017 году с 2016 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B5D6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</w:tr>
      <w:tr w:rsidR="00E65C6E" w:rsidRPr="00E65C6E" w14:paraId="42CE7EA7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C71B" w14:textId="77777777" w:rsidR="00E65C6E" w:rsidRPr="00E65C6E" w:rsidRDefault="00E65C6E" w:rsidP="00E65C6E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1959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2A32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A936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6FC9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2C8A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тыс.руб.</w:t>
            </w:r>
          </w:p>
        </w:tc>
      </w:tr>
      <w:tr w:rsidR="00E65C6E" w:rsidRPr="00E65C6E" w14:paraId="375B500A" w14:textId="77777777" w:rsidTr="008B6D7A">
        <w:trPr>
          <w:trHeight w:val="26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251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223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Показатели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1912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Периоды, год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80DC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 xml:space="preserve">Разница </w:t>
            </w:r>
          </w:p>
        </w:tc>
      </w:tr>
      <w:tr w:rsidR="00E65C6E" w:rsidRPr="00E65C6E" w14:paraId="70C0862B" w14:textId="77777777" w:rsidTr="008B6D7A">
        <w:trPr>
          <w:trHeight w:val="76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5A7C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327F" w14:textId="77777777" w:rsidR="00E65C6E" w:rsidRPr="00E65C6E" w:rsidRDefault="00E65C6E" w:rsidP="00E65C6E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F7BE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A69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2016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D7AF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 тыс.руб.(гр.3-гр.4)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30BD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 %           (гр.3-гр.4)/гр.4*100</w:t>
            </w:r>
          </w:p>
        </w:tc>
      </w:tr>
      <w:tr w:rsidR="00E65C6E" w:rsidRPr="00E65C6E" w14:paraId="7061D939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12B7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A9F4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EDAD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DF63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520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680" w14:textId="77777777" w:rsidR="00E65C6E" w:rsidRPr="00E65C6E" w:rsidRDefault="00E65C6E" w:rsidP="00E65C6E">
            <w:pPr>
              <w:jc w:val="center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6</w:t>
            </w:r>
          </w:p>
        </w:tc>
      </w:tr>
      <w:tr w:rsidR="00E65C6E" w:rsidRPr="00E65C6E" w14:paraId="3097BFC3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5FE8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73F65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Текущая деятельность</w:t>
            </w:r>
          </w:p>
        </w:tc>
      </w:tr>
      <w:tr w:rsidR="00E65C6E" w:rsidRPr="00E65C6E" w14:paraId="167A0349" w14:textId="77777777" w:rsidTr="008B6D7A">
        <w:trPr>
          <w:trHeight w:val="6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6CE9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1.1</w:t>
            </w:r>
          </w:p>
        </w:tc>
        <w:tc>
          <w:tcPr>
            <w:tcW w:w="9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1503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 т.ч. Аренда и управление  собственным и арендованным недвижимым имуществом </w:t>
            </w:r>
          </w:p>
        </w:tc>
      </w:tr>
      <w:tr w:rsidR="00E65C6E" w:rsidRPr="00E65C6E" w14:paraId="6966410D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D046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1.1.1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F594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Выручка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B09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32 097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143D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32 029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5E9E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DA59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0,21</w:t>
            </w:r>
          </w:p>
        </w:tc>
      </w:tr>
      <w:tr w:rsidR="00E65C6E" w:rsidRPr="00E65C6E" w14:paraId="20913F01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7CD2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1.1.2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9B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0CD7" w14:textId="77777777" w:rsidR="00E65C6E" w:rsidRPr="00E65C6E" w:rsidRDefault="003F6957" w:rsidP="00E65C6E">
            <w:pPr>
              <w:jc w:val="right"/>
              <w:rPr>
                <w:sz w:val="24"/>
                <w:szCs w:val="24"/>
              </w:rPr>
            </w:pPr>
            <w:r w:rsidRPr="003F695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3F6957">
              <w:rPr>
                <w:sz w:val="24"/>
                <w:szCs w:val="24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4F85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21 609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319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-3</w:t>
            </w:r>
            <w:r w:rsidR="003F6957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9A46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-1,</w:t>
            </w:r>
            <w:r w:rsidR="003F6957">
              <w:rPr>
                <w:sz w:val="24"/>
                <w:szCs w:val="24"/>
              </w:rPr>
              <w:t>40</w:t>
            </w:r>
          </w:p>
        </w:tc>
      </w:tr>
      <w:tr w:rsidR="00E65C6E" w:rsidRPr="00E65C6E" w14:paraId="5F93F099" w14:textId="77777777" w:rsidTr="008B6D7A">
        <w:trPr>
          <w:trHeight w:val="5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F74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1.1.3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5A08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 xml:space="preserve">Прибыль по основному виду деятельности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A62B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 xml:space="preserve">10 </w:t>
            </w:r>
            <w:r w:rsidR="003F6957">
              <w:rPr>
                <w:sz w:val="24"/>
                <w:szCs w:val="24"/>
              </w:rPr>
              <w:t>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17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10 420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A7B3" w14:textId="77777777" w:rsidR="00E65C6E" w:rsidRPr="00E65C6E" w:rsidRDefault="003F6957" w:rsidP="00E65C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6AD4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3,</w:t>
            </w:r>
            <w:r w:rsidR="003F6957">
              <w:rPr>
                <w:sz w:val="24"/>
                <w:szCs w:val="24"/>
              </w:rPr>
              <w:t>55</w:t>
            </w:r>
          </w:p>
        </w:tc>
      </w:tr>
      <w:tr w:rsidR="00E65C6E" w:rsidRPr="00E65C6E" w14:paraId="7A44354B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1684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1.2</w:t>
            </w:r>
          </w:p>
        </w:tc>
        <w:tc>
          <w:tcPr>
            <w:tcW w:w="9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A63D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 т.ч. Прочие виды деятельности (агентское вознаграждение, вознаграждение от оператора связи)</w:t>
            </w:r>
          </w:p>
        </w:tc>
      </w:tr>
      <w:tr w:rsidR="00E65C6E" w:rsidRPr="00E65C6E" w14:paraId="6C6FB805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4DC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1.2.1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E413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Выручка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AA08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DBF0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304C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099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0,88</w:t>
            </w:r>
          </w:p>
        </w:tc>
      </w:tr>
      <w:tr w:rsidR="00E65C6E" w:rsidRPr="00E65C6E" w14:paraId="23FE7A77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7AE0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1.2.2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BF2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7213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09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46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BA6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1C4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71,74</w:t>
            </w:r>
          </w:p>
        </w:tc>
      </w:tr>
      <w:tr w:rsidR="00E65C6E" w:rsidRPr="00E65C6E" w14:paraId="695A1BC5" w14:textId="77777777" w:rsidTr="008B6D7A">
        <w:trPr>
          <w:trHeight w:val="5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E09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1.2.3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C210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Прибыль по прочим видам деятельности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DC7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BD73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CAB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C86E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-47,76</w:t>
            </w:r>
          </w:p>
        </w:tc>
      </w:tr>
      <w:tr w:rsidR="00E65C6E" w:rsidRPr="00E65C6E" w14:paraId="47A27377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3F6A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019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Результат по текущей деятельности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9B6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1AA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025E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9F0D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3A2FD026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697B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1.3.1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77E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Выручка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D5F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32 211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F7F7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32 142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B59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DD26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0,21</w:t>
            </w:r>
          </w:p>
        </w:tc>
      </w:tr>
      <w:tr w:rsidR="00E65C6E" w:rsidRPr="00E65C6E" w14:paraId="0A4F028F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175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1.3.2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1FC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7EA9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21 3</w:t>
            </w:r>
            <w:r w:rsidR="003F6957">
              <w:rPr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D244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21 655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F5F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</w:t>
            </w:r>
            <w:r w:rsidR="003F6957">
              <w:rPr>
                <w:sz w:val="24"/>
                <w:szCs w:val="24"/>
              </w:rPr>
              <w:t>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D317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-1,</w:t>
            </w:r>
            <w:r w:rsidR="003F6957">
              <w:rPr>
                <w:sz w:val="24"/>
                <w:szCs w:val="24"/>
              </w:rPr>
              <w:t>24</w:t>
            </w:r>
          </w:p>
        </w:tc>
      </w:tr>
      <w:tr w:rsidR="00E65C6E" w:rsidRPr="00E65C6E" w14:paraId="495057F2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C54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1.3.3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4B7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Прибыль от текущей деятельности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525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10 8</w:t>
            </w:r>
            <w:r w:rsidR="003F6957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F3D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10 487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5FC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</w:t>
            </w:r>
            <w:r w:rsidR="003F6957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B1B0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3,</w:t>
            </w:r>
            <w:r w:rsidR="003F6957">
              <w:rPr>
                <w:sz w:val="24"/>
                <w:szCs w:val="24"/>
              </w:rPr>
              <w:t>22</w:t>
            </w:r>
          </w:p>
        </w:tc>
      </w:tr>
      <w:tr w:rsidR="00E65C6E" w:rsidRPr="00E65C6E" w14:paraId="0E32FF0F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C2CC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DB76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Прочие доходы</w:t>
            </w:r>
          </w:p>
        </w:tc>
      </w:tr>
      <w:tr w:rsidR="00E65C6E" w:rsidRPr="00E65C6E" w14:paraId="28CCBE8E" w14:textId="77777777" w:rsidTr="008B6D7A">
        <w:trPr>
          <w:trHeight w:val="5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6F9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B4F6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 xml:space="preserve">Проценты к получению от предоставленных займов и депозитов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76D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1 544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B412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2 718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75B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-1 174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61A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5A5395AF" w14:textId="77777777" w:rsidTr="008B6D7A">
        <w:trPr>
          <w:trHeight w:val="7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1D8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7783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Доходы по облигациям и % от предоставленных займов , полученных с участием брокерской компании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D9F2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23 708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EE68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EF49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23 696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5B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722851B7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39C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8ED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Списание кредит.задолженности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E3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A045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51CE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2467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37992BAA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291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CC88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Всего прочих доходов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EAB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25 279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70C2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2 730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8384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22 549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2BE8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825,97</w:t>
            </w:r>
          </w:p>
        </w:tc>
      </w:tr>
      <w:tr w:rsidR="00E65C6E" w:rsidRPr="00E65C6E" w14:paraId="7803A5F5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E12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</w:t>
            </w:r>
          </w:p>
        </w:tc>
        <w:tc>
          <w:tcPr>
            <w:tcW w:w="9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00CB0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Прочие расходы</w:t>
            </w:r>
          </w:p>
        </w:tc>
      </w:tr>
      <w:tr w:rsidR="00E65C6E" w:rsidRPr="00E65C6E" w14:paraId="16EF3413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A91B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3.1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4972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Услуги банков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960B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18F5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41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5DAD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7430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5834E99F" w14:textId="77777777" w:rsidTr="008B6D7A">
        <w:trPr>
          <w:trHeight w:val="7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02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3.2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8FA0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Расходы при продаже и покупке облигаций и вознаграждение брокерской компании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D0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22 149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3025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01A3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22 133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B058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1A0AF112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7CF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3.3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2B05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Списанная дебиторская задолженность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28D9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DD7E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60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A40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2DB2FA85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EE85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3.4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39E3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Остат.стоимость списанных ОС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D92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4E84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D6D2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3152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1F74C377" w14:textId="77777777" w:rsidTr="008B6D7A">
        <w:trPr>
          <w:trHeight w:val="5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117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3.5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F1DA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Пени за пользование чужими денежными средствами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1183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95D8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75B4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C5B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1434906F" w14:textId="77777777" w:rsidTr="008B6D7A">
        <w:trPr>
          <w:trHeight w:val="5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6EFD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3.6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DA0B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Услуги сторонних организций, не входящих в  себестоимость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4AF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6B81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E3BF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C7C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 </w:t>
            </w:r>
          </w:p>
        </w:tc>
      </w:tr>
      <w:tr w:rsidR="00E65C6E" w:rsidRPr="00E65C6E" w14:paraId="3EBC3BBE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E91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3.7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CC03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Всего прочих ра</w:t>
            </w:r>
            <w:r w:rsidR="003F6957">
              <w:rPr>
                <w:sz w:val="24"/>
                <w:szCs w:val="24"/>
              </w:rPr>
              <w:t>с</w:t>
            </w:r>
            <w:r w:rsidRPr="00E65C6E">
              <w:rPr>
                <w:sz w:val="24"/>
                <w:szCs w:val="24"/>
              </w:rPr>
              <w:t>ходов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90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22 206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487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77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3FA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22 129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7A0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28738,96</w:t>
            </w:r>
          </w:p>
        </w:tc>
      </w:tr>
      <w:tr w:rsidR="00E65C6E" w:rsidRPr="00E65C6E" w14:paraId="05B064D9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0F6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8E82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F5B5" w14:textId="77777777" w:rsidR="00E65C6E" w:rsidRPr="00E65C6E" w:rsidRDefault="00E65C6E" w:rsidP="00553634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 xml:space="preserve">13 </w:t>
            </w:r>
            <w:r w:rsidR="00553634">
              <w:rPr>
                <w:sz w:val="24"/>
                <w:szCs w:val="24"/>
              </w:rPr>
              <w:t>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A7B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13 140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66B3" w14:textId="77777777" w:rsidR="00E65C6E" w:rsidRPr="00E65C6E" w:rsidRDefault="00E65C6E" w:rsidP="00553634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7</w:t>
            </w:r>
            <w:r w:rsidR="00553634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7CD" w14:textId="77777777" w:rsidR="00E65C6E" w:rsidRPr="00E65C6E" w:rsidRDefault="00553634" w:rsidP="005536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5C6E" w:rsidRPr="00E65C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</w:tr>
      <w:tr w:rsidR="00E65C6E" w:rsidRPr="00E65C6E" w14:paraId="1C85D0DD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9659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B30A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Ед.налог при применении УСНО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740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AC64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632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F82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4D7F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56,49</w:t>
            </w:r>
          </w:p>
        </w:tc>
      </w:tr>
      <w:tr w:rsidR="00E65C6E" w:rsidRPr="00E65C6E" w14:paraId="713A194B" w14:textId="77777777" w:rsidTr="008B6D7A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BF3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35ED" w14:textId="77777777" w:rsidR="00E65C6E" w:rsidRPr="00E65C6E" w:rsidRDefault="00E65C6E" w:rsidP="00E65C6E">
            <w:pPr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Чистая прибыль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71B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12 9</w:t>
            </w:r>
            <w:r w:rsidR="003F6957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17FD" w14:textId="77777777" w:rsidR="00E65C6E" w:rsidRPr="00E65C6E" w:rsidRDefault="00E65C6E" w:rsidP="00E65C6E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12 508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FE15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4</w:t>
            </w:r>
            <w:r w:rsidR="003F695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5CF" w14:textId="77777777" w:rsidR="00E65C6E" w:rsidRPr="00E65C6E" w:rsidRDefault="00E65C6E" w:rsidP="003F6957">
            <w:pPr>
              <w:jc w:val="right"/>
              <w:rPr>
                <w:sz w:val="24"/>
                <w:szCs w:val="24"/>
              </w:rPr>
            </w:pPr>
            <w:r w:rsidRPr="00E65C6E">
              <w:rPr>
                <w:sz w:val="24"/>
                <w:szCs w:val="24"/>
              </w:rPr>
              <w:t>3,</w:t>
            </w:r>
            <w:r w:rsidR="003F6957">
              <w:rPr>
                <w:sz w:val="24"/>
                <w:szCs w:val="24"/>
              </w:rPr>
              <w:t>21</w:t>
            </w:r>
          </w:p>
        </w:tc>
      </w:tr>
    </w:tbl>
    <w:p w14:paraId="5CE93CF1" w14:textId="77777777" w:rsidR="008B6D7A" w:rsidRPr="004B4C00" w:rsidRDefault="008B6D7A" w:rsidP="008B6D7A">
      <w:pPr>
        <w:ind w:firstLine="567"/>
        <w:jc w:val="both"/>
        <w:rPr>
          <w:sz w:val="24"/>
        </w:rPr>
      </w:pPr>
      <w:r w:rsidRPr="004B4C00">
        <w:rPr>
          <w:sz w:val="24"/>
        </w:rPr>
        <w:t xml:space="preserve">В </w:t>
      </w:r>
      <w:r>
        <w:rPr>
          <w:sz w:val="24"/>
        </w:rPr>
        <w:t>2017 г</w:t>
      </w:r>
      <w:r>
        <w:t>.</w:t>
      </w:r>
      <w:r>
        <w:rPr>
          <w:sz w:val="24"/>
        </w:rPr>
        <w:t xml:space="preserve"> </w:t>
      </w:r>
      <w:r w:rsidRPr="004B4C00">
        <w:rPr>
          <w:sz w:val="24"/>
        </w:rPr>
        <w:t xml:space="preserve"> </w:t>
      </w:r>
      <w:r>
        <w:rPr>
          <w:sz w:val="24"/>
        </w:rPr>
        <w:t>ООО</w:t>
      </w:r>
      <w:r w:rsidRPr="004B4C00">
        <w:rPr>
          <w:sz w:val="24"/>
        </w:rPr>
        <w:t xml:space="preserve"> «УЦЛ» не проводило работ</w:t>
      </w:r>
      <w:r>
        <w:rPr>
          <w:sz w:val="24"/>
        </w:rPr>
        <w:t>ы</w:t>
      </w:r>
      <w:r w:rsidRPr="004B4C00">
        <w:rPr>
          <w:sz w:val="24"/>
        </w:rPr>
        <w:t xml:space="preserve"> по реконструкции, модернизации или капитальному ремонту внеоборотных активов.</w:t>
      </w:r>
      <w:r>
        <w:rPr>
          <w:sz w:val="24"/>
        </w:rPr>
        <w:t xml:space="preserve"> Основные средства также не приобретались.</w:t>
      </w:r>
    </w:p>
    <w:p w14:paraId="7AD3DC90" w14:textId="77777777" w:rsidR="000143C7" w:rsidRDefault="000143C7" w:rsidP="000143C7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В </w:t>
      </w:r>
      <w:r w:rsidR="0061451D">
        <w:rPr>
          <w:sz w:val="24"/>
        </w:rPr>
        <w:t>201</w:t>
      </w:r>
      <w:r w:rsidR="008B6D7A">
        <w:rPr>
          <w:sz w:val="24"/>
        </w:rPr>
        <w:t>7</w:t>
      </w:r>
      <w:r w:rsidR="0061451D">
        <w:rPr>
          <w:sz w:val="24"/>
        </w:rPr>
        <w:t xml:space="preserve"> г</w:t>
      </w:r>
      <w:r w:rsidR="0061451D">
        <w:t>.</w:t>
      </w:r>
      <w:r w:rsidR="0061451D">
        <w:rPr>
          <w:sz w:val="24"/>
        </w:rPr>
        <w:t xml:space="preserve"> </w:t>
      </w:r>
      <w:r>
        <w:rPr>
          <w:sz w:val="24"/>
        </w:rPr>
        <w:t xml:space="preserve"> общество продолжал</w:t>
      </w:r>
      <w:r w:rsidR="003C64D6">
        <w:rPr>
          <w:sz w:val="24"/>
        </w:rPr>
        <w:t>о</w:t>
      </w:r>
      <w:r w:rsidR="008C6B7E">
        <w:rPr>
          <w:sz w:val="24"/>
        </w:rPr>
        <w:t xml:space="preserve"> по договору аренды № 349 от 31.08.2015 г.</w:t>
      </w:r>
      <w:r>
        <w:rPr>
          <w:sz w:val="24"/>
        </w:rPr>
        <w:t xml:space="preserve"> арендовать недвижимое имущество, принадлежащее государству и находящее</w:t>
      </w:r>
      <w:r w:rsidR="004E619E">
        <w:rPr>
          <w:sz w:val="24"/>
        </w:rPr>
        <w:t>ся</w:t>
      </w:r>
      <w:r>
        <w:rPr>
          <w:sz w:val="24"/>
        </w:rPr>
        <w:t xml:space="preserve"> в здании по адресу:</w:t>
      </w:r>
      <w:r w:rsidRPr="006107FC">
        <w:rPr>
          <w:sz w:val="24"/>
        </w:rPr>
        <w:t xml:space="preserve"> </w:t>
      </w:r>
      <w:r>
        <w:rPr>
          <w:sz w:val="24"/>
        </w:rPr>
        <w:t xml:space="preserve">г.Екатеринбург, ул.Куйбышева,55, </w:t>
      </w:r>
      <w:r w:rsidR="00E83FAC">
        <w:rPr>
          <w:sz w:val="24"/>
        </w:rPr>
        <w:t>расход</w:t>
      </w:r>
      <w:r>
        <w:rPr>
          <w:sz w:val="24"/>
        </w:rPr>
        <w:t xml:space="preserve">ы по аренде составили </w:t>
      </w:r>
      <w:r w:rsidR="00A727C7">
        <w:rPr>
          <w:sz w:val="24"/>
        </w:rPr>
        <w:t>1815</w:t>
      </w:r>
      <w:r>
        <w:rPr>
          <w:sz w:val="24"/>
        </w:rPr>
        <w:t xml:space="preserve"> тыс.руб.</w:t>
      </w:r>
    </w:p>
    <w:p w14:paraId="2CC1798C" w14:textId="77777777" w:rsidR="00BB034F" w:rsidRPr="00E83FAC" w:rsidRDefault="00E83FAC" w:rsidP="00E83FA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ООО «УЦЛ»</w:t>
      </w:r>
      <w:r w:rsidR="00D67D81" w:rsidRPr="00E83FAC">
        <w:rPr>
          <w:sz w:val="24"/>
          <w:szCs w:val="24"/>
        </w:rPr>
        <w:t xml:space="preserve"> </w:t>
      </w:r>
      <w:r w:rsidR="001F0421" w:rsidRPr="00E83FAC">
        <w:rPr>
          <w:sz w:val="24"/>
          <w:szCs w:val="24"/>
        </w:rPr>
        <w:t xml:space="preserve">в </w:t>
      </w:r>
      <w:r w:rsidR="00034D9B" w:rsidRPr="00E83FAC">
        <w:rPr>
          <w:sz w:val="24"/>
          <w:szCs w:val="24"/>
        </w:rPr>
        <w:t>201</w:t>
      </w:r>
      <w:r w:rsidR="008B6D7A">
        <w:rPr>
          <w:sz w:val="24"/>
          <w:szCs w:val="24"/>
        </w:rPr>
        <w:t>7</w:t>
      </w:r>
      <w:r w:rsidR="00034D9B" w:rsidRPr="00E83FAC">
        <w:rPr>
          <w:sz w:val="24"/>
          <w:szCs w:val="24"/>
        </w:rPr>
        <w:t xml:space="preserve"> г.  </w:t>
      </w:r>
      <w:r w:rsidR="00D67D81" w:rsidRPr="00E83FAC">
        <w:rPr>
          <w:sz w:val="24"/>
          <w:szCs w:val="24"/>
        </w:rPr>
        <w:t>денежными займами</w:t>
      </w:r>
      <w:r w:rsidR="00D72731" w:rsidRPr="00E83FAC">
        <w:rPr>
          <w:sz w:val="24"/>
          <w:szCs w:val="24"/>
        </w:rPr>
        <w:t xml:space="preserve"> не пользовалось</w:t>
      </w:r>
      <w:r w:rsidR="00BB034F" w:rsidRPr="00E83FAC">
        <w:rPr>
          <w:sz w:val="24"/>
          <w:szCs w:val="24"/>
        </w:rPr>
        <w:t>.</w:t>
      </w:r>
    </w:p>
    <w:p w14:paraId="1560C5CE" w14:textId="77777777" w:rsidR="00A120D7" w:rsidRDefault="008073C3" w:rsidP="00361713">
      <w:pPr>
        <w:pStyle w:val="BodyText"/>
        <w:ind w:firstLine="567"/>
      </w:pPr>
      <w:r>
        <w:t xml:space="preserve">В </w:t>
      </w:r>
      <w:r w:rsidR="008B6D7A">
        <w:rPr>
          <w:szCs w:val="24"/>
        </w:rPr>
        <w:t>течение</w:t>
      </w:r>
      <w:r w:rsidR="00034D9B">
        <w:t xml:space="preserve"> 201</w:t>
      </w:r>
      <w:r w:rsidR="008B6D7A">
        <w:t>7</w:t>
      </w:r>
      <w:r w:rsidR="00034D9B">
        <w:t xml:space="preserve"> г.</w:t>
      </w:r>
      <w:r w:rsidR="008B6D7A">
        <w:t xml:space="preserve"> </w:t>
      </w:r>
      <w:r w:rsidR="00034D9B">
        <w:t xml:space="preserve"> </w:t>
      </w:r>
      <w:r w:rsidR="00E3496F">
        <w:t xml:space="preserve">общество  перечислило свободные денежные средства в размере </w:t>
      </w:r>
      <w:r w:rsidR="008B6D7A">
        <w:t>1620</w:t>
      </w:r>
      <w:r w:rsidR="00E3496F">
        <w:t>0 тыс. руб.</w:t>
      </w:r>
      <w:r w:rsidR="00034D9B">
        <w:t xml:space="preserve"> </w:t>
      </w:r>
      <w:r w:rsidR="00E3496F">
        <w:t xml:space="preserve">ООО «Компания БКС», которая на условиях Генерального соглашения </w:t>
      </w:r>
      <w:r>
        <w:t xml:space="preserve"> </w:t>
      </w:r>
      <w:r w:rsidR="00E3496F">
        <w:t xml:space="preserve">№ 239271/16-ебр от 13.12.2016 г. </w:t>
      </w:r>
      <w:r w:rsidR="00364F7C">
        <w:t>содействовало приобретению</w:t>
      </w:r>
      <w:r w:rsidR="008B6D7A">
        <w:t>, продаже</w:t>
      </w:r>
      <w:r w:rsidR="00364F7C">
        <w:t xml:space="preserve"> </w:t>
      </w:r>
      <w:r w:rsidR="00E83FAC">
        <w:t>ООО «УЦЛ</w:t>
      </w:r>
      <w:r w:rsidR="008B6D7A">
        <w:t>»</w:t>
      </w:r>
      <w:r w:rsidR="00E83FAC">
        <w:t xml:space="preserve"> </w:t>
      </w:r>
      <w:r w:rsidR="00364F7C">
        <w:t>на ФБ ММВБ  облигаций</w:t>
      </w:r>
      <w:r w:rsidR="008B6D7A">
        <w:t>, акций</w:t>
      </w:r>
      <w:r w:rsidR="00364F7C">
        <w:t xml:space="preserve"> с </w:t>
      </w:r>
      <w:r w:rsidR="00A120D7">
        <w:t>накопленным купонным доходом  (</w:t>
      </w:r>
      <w:r w:rsidR="00364F7C">
        <w:t>НКД</w:t>
      </w:r>
      <w:r w:rsidR="00A120D7">
        <w:t>)</w:t>
      </w:r>
      <w:r w:rsidR="00364F7C">
        <w:t>. Всего</w:t>
      </w:r>
      <w:r w:rsidR="00A120D7">
        <w:t xml:space="preserve"> на 31.12.201</w:t>
      </w:r>
      <w:r w:rsidR="008B6D7A">
        <w:t>7</w:t>
      </w:r>
      <w:r w:rsidR="00A120D7">
        <w:t xml:space="preserve"> г.</w:t>
      </w:r>
      <w:r w:rsidR="00364F7C">
        <w:t xml:space="preserve"> </w:t>
      </w:r>
      <w:r w:rsidR="00D50F9E">
        <w:t xml:space="preserve">общество имеет </w:t>
      </w:r>
      <w:r w:rsidR="00A120D7">
        <w:t xml:space="preserve"> облигации 1</w:t>
      </w:r>
      <w:r w:rsidR="00D50F9E">
        <w:t>5</w:t>
      </w:r>
      <w:r w:rsidR="00A120D7">
        <w:t xml:space="preserve"> организаций на сумму </w:t>
      </w:r>
      <w:r w:rsidR="00D50F9E">
        <w:t>29 514</w:t>
      </w:r>
      <w:r w:rsidR="00A120D7">
        <w:t xml:space="preserve"> тыс.руб с НКД</w:t>
      </w:r>
      <w:r w:rsidR="00D50F9E">
        <w:t>, кроме того через ООО «Компания БКС» размещен займ «овернайт» в размере 862 тыс. руб</w:t>
      </w:r>
      <w:r w:rsidR="00E83FAC">
        <w:t xml:space="preserve"> и  на счете общества в брокерской компании остались денежные средства в размере </w:t>
      </w:r>
      <w:r w:rsidR="00D50F9E">
        <w:t xml:space="preserve">973,35 </w:t>
      </w:r>
      <w:r w:rsidR="00E83FAC">
        <w:t xml:space="preserve">руб. </w:t>
      </w:r>
    </w:p>
    <w:p w14:paraId="3C91306D" w14:textId="77777777" w:rsidR="00D231B1" w:rsidRDefault="00D231B1">
      <w:pPr>
        <w:jc w:val="both"/>
        <w:rPr>
          <w:sz w:val="24"/>
        </w:rPr>
      </w:pPr>
    </w:p>
    <w:p w14:paraId="28FB8F1B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Труд и заработная плата</w:t>
      </w:r>
    </w:p>
    <w:p w14:paraId="55ADB98D" w14:textId="77777777" w:rsidR="003A647E" w:rsidRDefault="00D231B1">
      <w:pPr>
        <w:jc w:val="both"/>
        <w:rPr>
          <w:sz w:val="24"/>
        </w:rPr>
      </w:pPr>
      <w:r>
        <w:rPr>
          <w:sz w:val="24"/>
        </w:rPr>
        <w:t xml:space="preserve">      Численность сотрудников </w:t>
      </w:r>
      <w:r w:rsidR="0043727D">
        <w:rPr>
          <w:sz w:val="24"/>
        </w:rPr>
        <w:t>в 2017 г. увеличилась с трех до</w:t>
      </w:r>
      <w:r>
        <w:rPr>
          <w:sz w:val="24"/>
        </w:rPr>
        <w:t xml:space="preserve"> </w:t>
      </w:r>
      <w:r w:rsidR="00D040DB">
        <w:rPr>
          <w:sz w:val="24"/>
        </w:rPr>
        <w:t>вос</w:t>
      </w:r>
      <w:r w:rsidR="0043727D">
        <w:rPr>
          <w:sz w:val="24"/>
        </w:rPr>
        <w:t>ь</w:t>
      </w:r>
      <w:r w:rsidR="00D040DB">
        <w:rPr>
          <w:sz w:val="24"/>
        </w:rPr>
        <w:t>м</w:t>
      </w:r>
      <w:r w:rsidR="0043727D">
        <w:rPr>
          <w:sz w:val="24"/>
        </w:rPr>
        <w:t>и</w:t>
      </w:r>
      <w:r>
        <w:rPr>
          <w:sz w:val="24"/>
        </w:rPr>
        <w:t xml:space="preserve"> человек</w:t>
      </w:r>
      <w:r w:rsidR="00D040DB">
        <w:rPr>
          <w:sz w:val="24"/>
        </w:rPr>
        <w:t>, из них двое – совместители  с неполным рабочим днем</w:t>
      </w:r>
      <w:r w:rsidR="0043727D">
        <w:rPr>
          <w:sz w:val="24"/>
        </w:rPr>
        <w:t xml:space="preserve">, один сотрудник </w:t>
      </w:r>
      <w:r w:rsidR="003A647E">
        <w:rPr>
          <w:sz w:val="24"/>
        </w:rPr>
        <w:t>списочного состава</w:t>
      </w:r>
      <w:r w:rsidR="0043727D">
        <w:rPr>
          <w:sz w:val="24"/>
        </w:rPr>
        <w:t xml:space="preserve"> на неполном </w:t>
      </w:r>
      <w:r w:rsidR="003A647E">
        <w:rPr>
          <w:sz w:val="24"/>
        </w:rPr>
        <w:t>рабочем дне</w:t>
      </w:r>
      <w:r w:rsidR="00D67D81">
        <w:rPr>
          <w:sz w:val="24"/>
        </w:rPr>
        <w:t>.</w:t>
      </w:r>
      <w:r w:rsidR="003A647E">
        <w:rPr>
          <w:sz w:val="24"/>
        </w:rPr>
        <w:t xml:space="preserve"> Средняя численность в 2017 г. составила шесть человек.</w:t>
      </w:r>
    </w:p>
    <w:p w14:paraId="04B43FA7" w14:textId="77777777" w:rsidR="00D231B1" w:rsidRDefault="0043727D" w:rsidP="003A647E">
      <w:pPr>
        <w:ind w:firstLine="284"/>
        <w:jc w:val="both"/>
        <w:rPr>
          <w:sz w:val="24"/>
        </w:rPr>
      </w:pPr>
      <w:r>
        <w:rPr>
          <w:sz w:val="24"/>
        </w:rPr>
        <w:t xml:space="preserve"> </w:t>
      </w:r>
      <w:r w:rsidR="003A647E">
        <w:rPr>
          <w:sz w:val="24"/>
        </w:rPr>
        <w:t>На работу б</w:t>
      </w:r>
      <w:r>
        <w:rPr>
          <w:sz w:val="24"/>
        </w:rPr>
        <w:t>ыли приняты в основном специалисты для обслуживания систем жизнеобеспечения здания, в котором ООО «УЦЛ» сдает в аренду нежилые помещения.</w:t>
      </w:r>
    </w:p>
    <w:p w14:paraId="11FA8C96" w14:textId="77777777" w:rsidR="003646F9" w:rsidRDefault="00D231B1">
      <w:pPr>
        <w:ind w:firstLine="426"/>
        <w:jc w:val="both"/>
        <w:rPr>
          <w:sz w:val="24"/>
        </w:rPr>
      </w:pPr>
      <w:r>
        <w:rPr>
          <w:sz w:val="24"/>
        </w:rPr>
        <w:t xml:space="preserve">Среднемесячная зарплата у сотрудников за </w:t>
      </w:r>
      <w:r w:rsidR="00D30C8B">
        <w:rPr>
          <w:sz w:val="24"/>
        </w:rPr>
        <w:t>201</w:t>
      </w:r>
      <w:r w:rsidR="00D040DB">
        <w:rPr>
          <w:sz w:val="24"/>
        </w:rPr>
        <w:t>7</w:t>
      </w:r>
      <w:r w:rsidR="00D30C8B">
        <w:rPr>
          <w:sz w:val="24"/>
        </w:rPr>
        <w:t xml:space="preserve"> г</w:t>
      </w:r>
      <w:r w:rsidR="00D30C8B">
        <w:t>.</w:t>
      </w:r>
      <w:r w:rsidR="00D30C8B">
        <w:rPr>
          <w:sz w:val="24"/>
        </w:rPr>
        <w:t xml:space="preserve">  </w:t>
      </w:r>
      <w:r>
        <w:rPr>
          <w:sz w:val="24"/>
        </w:rPr>
        <w:t xml:space="preserve">составила </w:t>
      </w:r>
      <w:r w:rsidR="003A647E">
        <w:rPr>
          <w:sz w:val="24"/>
        </w:rPr>
        <w:t>30</w:t>
      </w:r>
      <w:r w:rsidR="00D040DB">
        <w:rPr>
          <w:sz w:val="24"/>
        </w:rPr>
        <w:t xml:space="preserve"> </w:t>
      </w:r>
      <w:r w:rsidR="003A647E">
        <w:rPr>
          <w:sz w:val="24"/>
        </w:rPr>
        <w:t>341</w:t>
      </w:r>
      <w:r w:rsidR="00D040DB" w:rsidRPr="00D040DB">
        <w:rPr>
          <w:sz w:val="24"/>
        </w:rPr>
        <w:t xml:space="preserve"> </w:t>
      </w:r>
      <w:r w:rsidR="00D040DB">
        <w:rPr>
          <w:sz w:val="24"/>
        </w:rPr>
        <w:t>рублей в 1,</w:t>
      </w:r>
      <w:r w:rsidR="003A647E">
        <w:rPr>
          <w:sz w:val="24"/>
        </w:rPr>
        <w:t>47</w:t>
      </w:r>
      <w:r w:rsidR="00D040DB">
        <w:rPr>
          <w:sz w:val="24"/>
        </w:rPr>
        <w:t xml:space="preserve"> раза ниже чем в 2016 году</w:t>
      </w:r>
      <w:r w:rsidR="00EB1CA6">
        <w:rPr>
          <w:sz w:val="24"/>
        </w:rPr>
        <w:t xml:space="preserve">. </w:t>
      </w:r>
      <w:r w:rsidR="00D040DB">
        <w:rPr>
          <w:sz w:val="24"/>
        </w:rPr>
        <w:t>Это объясняется невысокой заработной платой совместителей на неполном рабочем дне.</w:t>
      </w:r>
    </w:p>
    <w:p w14:paraId="53F022B2" w14:textId="77777777" w:rsidR="00D231B1" w:rsidRDefault="00EB1CA6">
      <w:pPr>
        <w:ind w:firstLine="426"/>
        <w:jc w:val="both"/>
        <w:rPr>
          <w:sz w:val="24"/>
        </w:rPr>
      </w:pPr>
      <w:r>
        <w:rPr>
          <w:sz w:val="24"/>
        </w:rPr>
        <w:t>П</w:t>
      </w:r>
      <w:r w:rsidR="00D231B1">
        <w:rPr>
          <w:sz w:val="24"/>
        </w:rPr>
        <w:t>роизводительность</w:t>
      </w:r>
      <w:r w:rsidR="006C65A6">
        <w:rPr>
          <w:sz w:val="24"/>
        </w:rPr>
        <w:t xml:space="preserve"> </w:t>
      </w:r>
      <w:r w:rsidR="00D231B1">
        <w:rPr>
          <w:sz w:val="24"/>
        </w:rPr>
        <w:t xml:space="preserve">в рублях </w:t>
      </w:r>
      <w:r w:rsidR="00672243">
        <w:rPr>
          <w:sz w:val="24"/>
        </w:rPr>
        <w:t xml:space="preserve">по сравнению с </w:t>
      </w:r>
      <w:r w:rsidR="00D231B1">
        <w:rPr>
          <w:sz w:val="24"/>
        </w:rPr>
        <w:t xml:space="preserve"> прошлым годом</w:t>
      </w:r>
      <w:r w:rsidR="00672243">
        <w:rPr>
          <w:sz w:val="24"/>
        </w:rPr>
        <w:t xml:space="preserve"> уменьшилась, в связи с </w:t>
      </w:r>
      <w:r w:rsidR="00D040DB">
        <w:rPr>
          <w:sz w:val="24"/>
        </w:rPr>
        <w:t>увеличением численности сотрудников</w:t>
      </w:r>
      <w:r w:rsidR="006C65A6">
        <w:rPr>
          <w:sz w:val="24"/>
        </w:rPr>
        <w:t>.</w:t>
      </w:r>
    </w:p>
    <w:p w14:paraId="3E6FD617" w14:textId="77777777" w:rsidR="00D231B1" w:rsidRDefault="00D231B1">
      <w:pPr>
        <w:jc w:val="both"/>
        <w:rPr>
          <w:sz w:val="24"/>
        </w:rPr>
      </w:pPr>
    </w:p>
    <w:p w14:paraId="6374F882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Охрана труда и техника безопасности</w:t>
      </w:r>
    </w:p>
    <w:p w14:paraId="196E905C" w14:textId="77777777" w:rsidR="00D231B1" w:rsidRDefault="00D231B1">
      <w:pPr>
        <w:jc w:val="both"/>
        <w:rPr>
          <w:sz w:val="24"/>
        </w:rPr>
      </w:pPr>
      <w:r>
        <w:rPr>
          <w:b/>
        </w:rPr>
        <w:t xml:space="preserve">        </w:t>
      </w:r>
      <w:r>
        <w:rPr>
          <w:sz w:val="24"/>
        </w:rPr>
        <w:t xml:space="preserve">В </w:t>
      </w:r>
      <w:r w:rsidR="00EA5AD5">
        <w:rPr>
          <w:sz w:val="24"/>
        </w:rPr>
        <w:t xml:space="preserve"> 201</w:t>
      </w:r>
      <w:r w:rsidR="003A647E">
        <w:rPr>
          <w:sz w:val="24"/>
        </w:rPr>
        <w:t>7</w:t>
      </w:r>
      <w:r w:rsidR="00EA5AD5">
        <w:rPr>
          <w:sz w:val="24"/>
        </w:rPr>
        <w:t xml:space="preserve"> г</w:t>
      </w:r>
      <w:r w:rsidR="00EA5AD5">
        <w:t>.</w:t>
      </w:r>
      <w:r w:rsidR="00EA5AD5">
        <w:rPr>
          <w:sz w:val="24"/>
        </w:rPr>
        <w:t xml:space="preserve">  </w:t>
      </w:r>
      <w:r>
        <w:rPr>
          <w:sz w:val="24"/>
        </w:rPr>
        <w:t xml:space="preserve">несчастных случаев в </w:t>
      </w:r>
      <w:r w:rsidR="00E5379F">
        <w:rPr>
          <w:sz w:val="24"/>
        </w:rPr>
        <w:t>ООО</w:t>
      </w:r>
      <w:r>
        <w:rPr>
          <w:sz w:val="24"/>
        </w:rPr>
        <w:t xml:space="preserve"> «УЦЛ» не было. </w:t>
      </w:r>
    </w:p>
    <w:p w14:paraId="41A4D9EF" w14:textId="77777777" w:rsidR="00D231B1" w:rsidRDefault="00D231B1">
      <w:pPr>
        <w:jc w:val="both"/>
        <w:rPr>
          <w:sz w:val="24"/>
        </w:rPr>
      </w:pPr>
    </w:p>
    <w:p w14:paraId="6C498EB9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Инвентаризация и реальность статей баланса</w:t>
      </w:r>
    </w:p>
    <w:p w14:paraId="5CF5346F" w14:textId="77777777" w:rsidR="00D231B1" w:rsidRDefault="00D231B1">
      <w:pPr>
        <w:pStyle w:val="BodyTextIndent2"/>
      </w:pPr>
      <w:r>
        <w:t xml:space="preserve">В </w:t>
      </w:r>
      <w:r w:rsidR="00EA5AD5">
        <w:t>201</w:t>
      </w:r>
      <w:r w:rsidR="003A647E">
        <w:t>7</w:t>
      </w:r>
      <w:r w:rsidR="00EA5AD5">
        <w:t xml:space="preserve"> г.  </w:t>
      </w:r>
      <w:r w:rsidR="00602A02">
        <w:t>один</w:t>
      </w:r>
      <w:r>
        <w:t xml:space="preserve"> раз </w:t>
      </w:r>
      <w:r w:rsidR="00602A02">
        <w:t xml:space="preserve">в квартал </w:t>
      </w:r>
      <w:r>
        <w:t>проводились внезапные ревизии кассы, нарушений не установлено.</w:t>
      </w:r>
      <w:r w:rsidR="00C43712">
        <w:t xml:space="preserve"> Лимит остатка кассы установлен Распоряжением № 14 от 31.12.2011 г. в размере 441,00 рубля и в отчетном году он не превышался. </w:t>
      </w:r>
    </w:p>
    <w:p w14:paraId="45E96F73" w14:textId="77777777" w:rsidR="00EC1539" w:rsidRDefault="00E5379F">
      <w:pPr>
        <w:ind w:firstLine="567"/>
        <w:jc w:val="both"/>
        <w:rPr>
          <w:sz w:val="24"/>
        </w:rPr>
      </w:pPr>
      <w:r>
        <w:rPr>
          <w:sz w:val="24"/>
        </w:rPr>
        <w:t>Был</w:t>
      </w:r>
      <w:r w:rsidR="003A647E">
        <w:rPr>
          <w:sz w:val="24"/>
        </w:rPr>
        <w:t>а</w:t>
      </w:r>
      <w:r>
        <w:rPr>
          <w:sz w:val="24"/>
        </w:rPr>
        <w:t xml:space="preserve"> проведен</w:t>
      </w:r>
      <w:r w:rsidR="003A647E">
        <w:rPr>
          <w:sz w:val="24"/>
        </w:rPr>
        <w:t>а</w:t>
      </w:r>
      <w:r>
        <w:rPr>
          <w:sz w:val="24"/>
        </w:rPr>
        <w:t xml:space="preserve"> и</w:t>
      </w:r>
      <w:r w:rsidR="00D231B1">
        <w:rPr>
          <w:sz w:val="24"/>
        </w:rPr>
        <w:t>нвентаризаци</w:t>
      </w:r>
      <w:r w:rsidR="003A647E">
        <w:rPr>
          <w:sz w:val="24"/>
        </w:rPr>
        <w:t>я</w:t>
      </w:r>
      <w:r w:rsidR="00EC1539">
        <w:rPr>
          <w:sz w:val="24"/>
        </w:rPr>
        <w:t xml:space="preserve">: </w:t>
      </w:r>
    </w:p>
    <w:p w14:paraId="2765628D" w14:textId="77777777" w:rsidR="00D231B1" w:rsidRDefault="00EC1539">
      <w:pPr>
        <w:ind w:firstLine="567"/>
        <w:jc w:val="both"/>
        <w:rPr>
          <w:sz w:val="24"/>
        </w:rPr>
      </w:pPr>
      <w:r>
        <w:rPr>
          <w:sz w:val="24"/>
        </w:rPr>
        <w:t>н</w:t>
      </w:r>
      <w:r w:rsidR="00E5379F">
        <w:rPr>
          <w:sz w:val="24"/>
        </w:rPr>
        <w:t xml:space="preserve">а </w:t>
      </w:r>
      <w:r w:rsidR="003A647E">
        <w:rPr>
          <w:sz w:val="24"/>
        </w:rPr>
        <w:t>2</w:t>
      </w:r>
      <w:r w:rsidR="00134890">
        <w:rPr>
          <w:sz w:val="24"/>
        </w:rPr>
        <w:t>9</w:t>
      </w:r>
      <w:r w:rsidR="00E5379F">
        <w:rPr>
          <w:sz w:val="24"/>
        </w:rPr>
        <w:t>.12.201</w:t>
      </w:r>
      <w:r w:rsidR="003A647E">
        <w:rPr>
          <w:sz w:val="24"/>
        </w:rPr>
        <w:t>7</w:t>
      </w:r>
      <w:r w:rsidR="00E5379F">
        <w:rPr>
          <w:sz w:val="24"/>
        </w:rPr>
        <w:t xml:space="preserve"> г. </w:t>
      </w:r>
      <w:r>
        <w:rPr>
          <w:sz w:val="24"/>
        </w:rPr>
        <w:t>денежных средств, материалов, дебиторской  и кредиторской задолженности по заказчикам, поставщикам и прочим дебиторам и кредиторам</w:t>
      </w:r>
      <w:r w:rsidR="0075140C">
        <w:rPr>
          <w:sz w:val="24"/>
        </w:rPr>
        <w:t>.</w:t>
      </w:r>
    </w:p>
    <w:p w14:paraId="7782718B" w14:textId="77777777" w:rsidR="00D231B1" w:rsidRDefault="00D231B1">
      <w:pPr>
        <w:pStyle w:val="BodyTextIndent2"/>
      </w:pPr>
      <w:r>
        <w:t>Инвентаризационная комиссия, рассмотрев и проанализировав результаты  инвентаризаци</w:t>
      </w:r>
      <w:r w:rsidR="00F63283">
        <w:t>й</w:t>
      </w:r>
      <w:r>
        <w:t>, установила, что недостач и излишек нет.</w:t>
      </w:r>
    </w:p>
    <w:p w14:paraId="624AD5C8" w14:textId="77777777" w:rsidR="00085EB3" w:rsidRDefault="00085EB3">
      <w:pPr>
        <w:pStyle w:val="BodyTextIndent2"/>
      </w:pPr>
      <w:r>
        <w:t xml:space="preserve">При инвентаризации дебиторской задолженности неплатежеспособных дебиторов выявлено не было, поэтому общество не создало в </w:t>
      </w:r>
      <w:r w:rsidR="00EA5AD5">
        <w:t>201</w:t>
      </w:r>
      <w:r w:rsidR="0075140C">
        <w:t>7</w:t>
      </w:r>
      <w:r w:rsidR="00EA5AD5">
        <w:t xml:space="preserve"> г.  </w:t>
      </w:r>
      <w:r>
        <w:t>резерв по сомнительным долгам.</w:t>
      </w:r>
    </w:p>
    <w:p w14:paraId="6BF85642" w14:textId="77777777" w:rsidR="00D231B1" w:rsidRDefault="00D231B1" w:rsidP="0075140C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75140C" w:rsidRPr="0075140C">
        <w:rPr>
          <w:sz w:val="24"/>
          <w:szCs w:val="24"/>
        </w:rPr>
        <w:t xml:space="preserve">При инвентаризации </w:t>
      </w:r>
      <w:r w:rsidR="0075140C">
        <w:rPr>
          <w:sz w:val="24"/>
          <w:szCs w:val="24"/>
        </w:rPr>
        <w:t>креди</w:t>
      </w:r>
      <w:r w:rsidR="0075140C" w:rsidRPr="0075140C">
        <w:rPr>
          <w:sz w:val="24"/>
          <w:szCs w:val="24"/>
        </w:rPr>
        <w:t>торской задолженности</w:t>
      </w:r>
      <w:r w:rsidR="0075140C">
        <w:rPr>
          <w:sz w:val="24"/>
          <w:szCs w:val="24"/>
        </w:rPr>
        <w:t xml:space="preserve"> </w:t>
      </w:r>
      <w:r w:rsidR="008809B5">
        <w:rPr>
          <w:sz w:val="24"/>
          <w:szCs w:val="24"/>
        </w:rPr>
        <w:t>выявленная кредиторская задолженность с истекшим сроком давности списана на прибыль.</w:t>
      </w:r>
    </w:p>
    <w:p w14:paraId="311224CD" w14:textId="77777777" w:rsidR="008809B5" w:rsidRPr="0075140C" w:rsidRDefault="008809B5" w:rsidP="0075140C">
      <w:pPr>
        <w:ind w:firstLine="567"/>
        <w:jc w:val="both"/>
        <w:rPr>
          <w:sz w:val="24"/>
          <w:szCs w:val="24"/>
        </w:rPr>
      </w:pPr>
    </w:p>
    <w:p w14:paraId="201AAC02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Учет и отчетность</w:t>
      </w:r>
    </w:p>
    <w:p w14:paraId="3A4592E8" w14:textId="77777777" w:rsidR="00E664D1" w:rsidRDefault="00E664D1" w:rsidP="00E664D1">
      <w:pPr>
        <w:ind w:left="2487"/>
        <w:jc w:val="both"/>
        <w:rPr>
          <w:b/>
          <w:sz w:val="24"/>
        </w:rPr>
      </w:pPr>
    </w:p>
    <w:p w14:paraId="1A21A161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Бухучет  ведется  в компьютерной программе 1С, при необходимости аналитика ведется дополнительно в офисных программах. Расчет зарплаты, начисление налога на доходы физических лиц, начисление взносов </w:t>
      </w:r>
      <w:r w:rsidR="003B74D6">
        <w:rPr>
          <w:sz w:val="24"/>
        </w:rPr>
        <w:t>во внебюджетные фонды</w:t>
      </w:r>
      <w:r>
        <w:rPr>
          <w:sz w:val="24"/>
        </w:rPr>
        <w:t xml:space="preserve"> ведется в программе </w:t>
      </w:r>
      <w:r w:rsidR="00EC1539">
        <w:rPr>
          <w:sz w:val="24"/>
        </w:rPr>
        <w:t>Контур-Зарплата</w:t>
      </w:r>
      <w:r>
        <w:rPr>
          <w:sz w:val="24"/>
        </w:rPr>
        <w:t xml:space="preserve">. </w:t>
      </w:r>
    </w:p>
    <w:p w14:paraId="1738CA93" w14:textId="77777777" w:rsidR="00D231B1" w:rsidRDefault="00D231B1">
      <w:pPr>
        <w:pStyle w:val="BodyTextIndent2"/>
      </w:pPr>
      <w:r>
        <w:t xml:space="preserve">Основанием для получения материалов на складе являются заявки, перемещение материалов проводится на основании требований-накладных. </w:t>
      </w:r>
    </w:p>
    <w:p w14:paraId="78C0360D" w14:textId="77777777" w:rsidR="00D231B1" w:rsidRDefault="00D231B1">
      <w:pPr>
        <w:jc w:val="both"/>
        <w:rPr>
          <w:sz w:val="24"/>
        </w:rPr>
      </w:pPr>
      <w:r>
        <w:rPr>
          <w:sz w:val="24"/>
        </w:rPr>
        <w:lastRenderedPageBreak/>
        <w:t xml:space="preserve">           Учет основных </w:t>
      </w:r>
      <w:r w:rsidR="005A2BF4">
        <w:rPr>
          <w:sz w:val="24"/>
        </w:rPr>
        <w:t>средств</w:t>
      </w:r>
      <w:r>
        <w:rPr>
          <w:sz w:val="24"/>
        </w:rPr>
        <w:t xml:space="preserve"> ведется с соблюдением правил, установленных ПБУ 6/01, гл.25 Налогового кодекса.</w:t>
      </w:r>
    </w:p>
    <w:p w14:paraId="00E689F6" w14:textId="77777777" w:rsidR="00D231B1" w:rsidRDefault="00D231B1">
      <w:pPr>
        <w:ind w:firstLine="567"/>
        <w:jc w:val="both"/>
        <w:rPr>
          <w:sz w:val="24"/>
        </w:rPr>
      </w:pPr>
      <w:r>
        <w:rPr>
          <w:sz w:val="24"/>
        </w:rPr>
        <w:t>Бухгалтерская и налоговая отчетность составлялась по установленным в 20</w:t>
      </w:r>
      <w:r w:rsidR="00BF7965">
        <w:rPr>
          <w:sz w:val="24"/>
        </w:rPr>
        <w:t>1</w:t>
      </w:r>
      <w:r w:rsidR="008809B5">
        <w:rPr>
          <w:sz w:val="24"/>
        </w:rPr>
        <w:t>7</w:t>
      </w:r>
      <w:r>
        <w:rPr>
          <w:sz w:val="24"/>
        </w:rPr>
        <w:t xml:space="preserve"> г. формам. В ИФНС по Ленинскому району г.Екатеринбурга бухгалтерская и налоговая отчетность сдавалась </w:t>
      </w:r>
      <w:r w:rsidR="00CA731B">
        <w:rPr>
          <w:sz w:val="24"/>
        </w:rPr>
        <w:t xml:space="preserve">через </w:t>
      </w:r>
      <w:r w:rsidR="00E3360E">
        <w:rPr>
          <w:sz w:val="24"/>
        </w:rPr>
        <w:t>И</w:t>
      </w:r>
      <w:r w:rsidR="00CA731B">
        <w:rPr>
          <w:sz w:val="24"/>
        </w:rPr>
        <w:t xml:space="preserve">нтернет </w:t>
      </w:r>
      <w:r>
        <w:rPr>
          <w:sz w:val="24"/>
        </w:rPr>
        <w:t>по программ</w:t>
      </w:r>
      <w:r w:rsidR="000C4DE8">
        <w:rPr>
          <w:sz w:val="24"/>
        </w:rPr>
        <w:t>е</w:t>
      </w:r>
      <w:r w:rsidR="009D4048">
        <w:rPr>
          <w:sz w:val="24"/>
        </w:rPr>
        <w:t xml:space="preserve"> «Контур-Экстерн»</w:t>
      </w:r>
      <w:r>
        <w:rPr>
          <w:sz w:val="24"/>
        </w:rPr>
        <w:t>, разработанн</w:t>
      </w:r>
      <w:r w:rsidR="000C4DE8">
        <w:rPr>
          <w:sz w:val="24"/>
        </w:rPr>
        <w:t>ой</w:t>
      </w:r>
      <w:r>
        <w:rPr>
          <w:sz w:val="24"/>
        </w:rPr>
        <w:t xml:space="preserve"> СКБ Контур и предложенн</w:t>
      </w:r>
      <w:r w:rsidR="000C4DE8">
        <w:rPr>
          <w:sz w:val="24"/>
        </w:rPr>
        <w:t>ой</w:t>
      </w:r>
      <w:r>
        <w:rPr>
          <w:sz w:val="24"/>
        </w:rPr>
        <w:t xml:space="preserve"> ИФНС.</w:t>
      </w:r>
    </w:p>
    <w:p w14:paraId="274751F3" w14:textId="77777777" w:rsidR="00D231B1" w:rsidRDefault="00D231B1">
      <w:pPr>
        <w:jc w:val="both"/>
        <w:rPr>
          <w:sz w:val="24"/>
        </w:rPr>
      </w:pPr>
    </w:p>
    <w:p w14:paraId="761F97DD" w14:textId="77777777" w:rsidR="00D231B1" w:rsidRDefault="00085EB3" w:rsidP="00085EB3">
      <w:pPr>
        <w:ind w:left="207"/>
        <w:jc w:val="both"/>
        <w:rPr>
          <w:b/>
          <w:sz w:val="24"/>
        </w:rPr>
      </w:pPr>
      <w:r>
        <w:rPr>
          <w:b/>
          <w:sz w:val="24"/>
        </w:rPr>
        <w:t>7.</w:t>
      </w:r>
      <w:r w:rsidR="00D231B1">
        <w:rPr>
          <w:b/>
          <w:sz w:val="24"/>
        </w:rPr>
        <w:t>Расшифровка строк баланса</w:t>
      </w:r>
      <w:r w:rsidR="003B74D6">
        <w:rPr>
          <w:b/>
          <w:sz w:val="24"/>
        </w:rPr>
        <w:t xml:space="preserve"> и отчета о прибылях и убытках</w:t>
      </w:r>
    </w:p>
    <w:p w14:paraId="3511F4A8" w14:textId="77777777" w:rsidR="002C5A98" w:rsidRDefault="002C5A98" w:rsidP="002C5A98">
      <w:pPr>
        <w:ind w:left="567"/>
        <w:jc w:val="both"/>
        <w:rPr>
          <w:b/>
          <w:sz w:val="24"/>
        </w:rPr>
      </w:pPr>
    </w:p>
    <w:p w14:paraId="0CE39A8A" w14:textId="77777777" w:rsidR="00BE6EAE" w:rsidRDefault="00D231B1">
      <w:pPr>
        <w:ind w:firstLine="567"/>
        <w:jc w:val="both"/>
        <w:rPr>
          <w:sz w:val="24"/>
        </w:rPr>
      </w:pPr>
      <w:r>
        <w:rPr>
          <w:sz w:val="24"/>
        </w:rPr>
        <w:t>Пояснение к бухгалтерскому балансу</w:t>
      </w:r>
      <w:r w:rsidR="00BE6EAE">
        <w:rPr>
          <w:sz w:val="24"/>
        </w:rPr>
        <w:t>:</w:t>
      </w:r>
    </w:p>
    <w:p w14:paraId="12AC5AE1" w14:textId="77777777" w:rsidR="00260B71" w:rsidRDefault="00D231B1">
      <w:pPr>
        <w:ind w:firstLine="567"/>
        <w:jc w:val="both"/>
        <w:rPr>
          <w:sz w:val="24"/>
        </w:rPr>
      </w:pPr>
      <w:r>
        <w:rPr>
          <w:sz w:val="24"/>
        </w:rPr>
        <w:t xml:space="preserve"> по </w:t>
      </w:r>
      <w:r w:rsidR="00260B71">
        <w:rPr>
          <w:sz w:val="24"/>
        </w:rPr>
        <w:t>основным средствам (стр.11</w:t>
      </w:r>
      <w:r w:rsidR="00BC3FDD">
        <w:rPr>
          <w:sz w:val="24"/>
        </w:rPr>
        <w:t>5</w:t>
      </w:r>
      <w:r w:rsidR="00260B71">
        <w:rPr>
          <w:sz w:val="24"/>
        </w:rPr>
        <w:t>0 столбцы 4,5) дано в табл.</w:t>
      </w:r>
      <w:r w:rsidR="00E664D1">
        <w:rPr>
          <w:sz w:val="24"/>
        </w:rPr>
        <w:t>3</w:t>
      </w:r>
      <w:r w:rsidR="00260B71">
        <w:rPr>
          <w:sz w:val="24"/>
        </w:rPr>
        <w:t>.</w:t>
      </w:r>
    </w:p>
    <w:p w14:paraId="79272CCC" w14:textId="77777777" w:rsidR="002C5A98" w:rsidRDefault="00BE6EAE" w:rsidP="001A77E6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по </w:t>
      </w:r>
      <w:r w:rsidR="00D231B1">
        <w:rPr>
          <w:sz w:val="24"/>
        </w:rPr>
        <w:t xml:space="preserve">дебиторской задолженности </w:t>
      </w:r>
      <w:r w:rsidR="003C3387">
        <w:rPr>
          <w:sz w:val="24"/>
        </w:rPr>
        <w:t>(</w:t>
      </w:r>
      <w:r w:rsidR="00D231B1">
        <w:rPr>
          <w:sz w:val="24"/>
        </w:rPr>
        <w:t>стр.</w:t>
      </w:r>
      <w:r>
        <w:rPr>
          <w:sz w:val="24"/>
        </w:rPr>
        <w:t>123</w:t>
      </w:r>
      <w:r w:rsidR="002827AE">
        <w:rPr>
          <w:sz w:val="24"/>
        </w:rPr>
        <w:t>0</w:t>
      </w:r>
      <w:r>
        <w:rPr>
          <w:sz w:val="24"/>
        </w:rPr>
        <w:t xml:space="preserve"> столбцы </w:t>
      </w:r>
      <w:r w:rsidR="00ED2905">
        <w:rPr>
          <w:sz w:val="24"/>
        </w:rPr>
        <w:t>5</w:t>
      </w:r>
      <w:r>
        <w:rPr>
          <w:sz w:val="24"/>
        </w:rPr>
        <w:t>,</w:t>
      </w:r>
      <w:r w:rsidR="00ED2905">
        <w:rPr>
          <w:sz w:val="24"/>
        </w:rPr>
        <w:t>4</w:t>
      </w:r>
      <w:r w:rsidR="003C3387">
        <w:rPr>
          <w:sz w:val="24"/>
        </w:rPr>
        <w:t>)</w:t>
      </w:r>
      <w:r w:rsidR="002827AE">
        <w:rPr>
          <w:sz w:val="24"/>
        </w:rPr>
        <w:t xml:space="preserve">, </w:t>
      </w:r>
      <w:r w:rsidR="00D231B1">
        <w:rPr>
          <w:sz w:val="24"/>
        </w:rPr>
        <w:t xml:space="preserve">дано в </w:t>
      </w:r>
      <w:r w:rsidR="002827AE">
        <w:rPr>
          <w:sz w:val="24"/>
        </w:rPr>
        <w:t xml:space="preserve">табл. </w:t>
      </w:r>
      <w:r w:rsidR="00E664D1">
        <w:rPr>
          <w:sz w:val="24"/>
        </w:rPr>
        <w:t>2</w:t>
      </w:r>
      <w:r w:rsidR="002F2EFB">
        <w:rPr>
          <w:sz w:val="24"/>
          <w:szCs w:val="24"/>
        </w:rPr>
        <w:t xml:space="preserve">                  </w:t>
      </w:r>
    </w:p>
    <w:p w14:paraId="6EEE7DC0" w14:textId="77777777" w:rsidR="002F2EFB" w:rsidRDefault="002F2EFB" w:rsidP="002C5A9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E5B2177" w14:textId="77777777" w:rsidR="002F2EFB" w:rsidRDefault="002F2EFB" w:rsidP="002F2EFB">
      <w:pPr>
        <w:ind w:firstLine="567"/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Таблица </w:t>
      </w:r>
      <w:r w:rsidR="00E664D1">
        <w:rPr>
          <w:sz w:val="24"/>
          <w:szCs w:val="24"/>
        </w:rPr>
        <w:t>2</w:t>
      </w:r>
      <w:r w:rsidRPr="002F2EFB">
        <w:rPr>
          <w:sz w:val="24"/>
          <w:szCs w:val="24"/>
        </w:rPr>
        <w:t xml:space="preserve">        </w:t>
      </w:r>
    </w:p>
    <w:tbl>
      <w:tblPr>
        <w:tblW w:w="29390" w:type="dxa"/>
        <w:tblInd w:w="93" w:type="dxa"/>
        <w:tblLook w:val="04A0" w:firstRow="1" w:lastRow="0" w:firstColumn="1" w:lastColumn="0" w:noHBand="0" w:noVBand="1"/>
      </w:tblPr>
      <w:tblGrid>
        <w:gridCol w:w="359"/>
        <w:gridCol w:w="4476"/>
        <w:gridCol w:w="1276"/>
        <w:gridCol w:w="1559"/>
        <w:gridCol w:w="19937"/>
        <w:gridCol w:w="1783"/>
      </w:tblGrid>
      <w:tr w:rsidR="002F2EFB" w:rsidRPr="002F2EFB" w14:paraId="5B5EB1C2" w14:textId="77777777" w:rsidTr="00134890">
        <w:trPr>
          <w:trHeight w:val="255"/>
        </w:trPr>
        <w:tc>
          <w:tcPr>
            <w:tcW w:w="27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FAB" w14:textId="77777777" w:rsidR="002F2EFB" w:rsidRDefault="002C5A98" w:rsidP="002F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2F2EFB" w:rsidRPr="002F2EFB">
              <w:rPr>
                <w:sz w:val="24"/>
                <w:szCs w:val="24"/>
              </w:rPr>
              <w:t>Дебиторская  задолженность, тыс.руб.</w:t>
            </w:r>
          </w:p>
          <w:p w14:paraId="6FA2FA00" w14:textId="77777777" w:rsidR="002C5A98" w:rsidRPr="002F2EFB" w:rsidRDefault="002C5A98" w:rsidP="002F2EFB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CBC2" w14:textId="77777777" w:rsidR="002F2EFB" w:rsidRPr="002F2EFB" w:rsidRDefault="002F2EFB" w:rsidP="002F2EFB">
            <w:pPr>
              <w:rPr>
                <w:sz w:val="24"/>
                <w:szCs w:val="24"/>
              </w:rPr>
            </w:pPr>
          </w:p>
        </w:tc>
      </w:tr>
      <w:tr w:rsidR="000763C1" w:rsidRPr="00ED2905" w14:paraId="34341C90" w14:textId="77777777" w:rsidTr="00134890">
        <w:trPr>
          <w:gridBefore w:val="1"/>
          <w:gridAfter w:val="2"/>
          <w:wBefore w:w="359" w:type="dxa"/>
          <w:wAfter w:w="21720" w:type="dxa"/>
          <w:trHeight w:val="76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8F9" w14:textId="77777777" w:rsidR="000763C1" w:rsidRPr="000763C1" w:rsidRDefault="000763C1" w:rsidP="00134890">
            <w:pPr>
              <w:jc w:val="center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6F11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CD9F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На конец отчетного периода</w:t>
            </w:r>
          </w:p>
        </w:tc>
      </w:tr>
      <w:tr w:rsidR="000763C1" w:rsidRPr="00ED2905" w14:paraId="527F0CFA" w14:textId="77777777" w:rsidTr="00134890">
        <w:trPr>
          <w:gridBefore w:val="1"/>
          <w:gridAfter w:val="2"/>
          <w:wBefore w:w="359" w:type="dxa"/>
          <w:wAfter w:w="21720" w:type="dxa"/>
          <w:trHeight w:val="84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84F2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Дебиторская задолженность: краткосрочная -всего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2070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4423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516F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1744</w:t>
            </w:r>
          </w:p>
        </w:tc>
      </w:tr>
      <w:tr w:rsidR="000763C1" w:rsidRPr="00ED2905" w14:paraId="14559251" w14:textId="77777777" w:rsidTr="00134890">
        <w:trPr>
          <w:gridBefore w:val="1"/>
          <w:gridAfter w:val="2"/>
          <w:wBefore w:w="359" w:type="dxa"/>
          <w:wAfter w:w="21720" w:type="dxa"/>
          <w:trHeight w:val="51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C41C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в т.ч. задолженность покупателей и агентов по аренде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5895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A6A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404</w:t>
            </w:r>
          </w:p>
        </w:tc>
      </w:tr>
      <w:tr w:rsidR="000763C1" w:rsidRPr="00ED2905" w14:paraId="56AD057A" w14:textId="77777777" w:rsidTr="00134890">
        <w:trPr>
          <w:gridBefore w:val="1"/>
          <w:gridAfter w:val="2"/>
          <w:wBefore w:w="359" w:type="dxa"/>
          <w:wAfter w:w="21720" w:type="dxa"/>
          <w:trHeight w:val="25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DFEE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авансы выданные поставщикам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7146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CAB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34</w:t>
            </w:r>
          </w:p>
        </w:tc>
      </w:tr>
      <w:tr w:rsidR="000763C1" w:rsidRPr="00ED2905" w14:paraId="1F00215B" w14:textId="77777777" w:rsidTr="00134890">
        <w:trPr>
          <w:gridBefore w:val="1"/>
          <w:gridAfter w:val="2"/>
          <w:wBefore w:w="359" w:type="dxa"/>
          <w:wAfter w:w="21720" w:type="dxa"/>
          <w:trHeight w:val="51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EC7E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задолженность принципалов за транзит 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6914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CCD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760</w:t>
            </w:r>
          </w:p>
        </w:tc>
      </w:tr>
      <w:tr w:rsidR="000763C1" w:rsidRPr="00ED2905" w14:paraId="781DA89C" w14:textId="77777777" w:rsidTr="00134890">
        <w:trPr>
          <w:gridBefore w:val="1"/>
          <w:gridAfter w:val="2"/>
          <w:wBefore w:w="359" w:type="dxa"/>
          <w:wAfter w:w="21720" w:type="dxa"/>
          <w:trHeight w:val="51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7254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задолженность по % по займам и депозитам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B49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4981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544</w:t>
            </w:r>
          </w:p>
        </w:tc>
      </w:tr>
      <w:tr w:rsidR="000763C1" w:rsidRPr="00ED2905" w14:paraId="5BF1C1D2" w14:textId="77777777" w:rsidTr="00134890">
        <w:trPr>
          <w:gridBefore w:val="1"/>
          <w:gridAfter w:val="2"/>
          <w:wBefore w:w="359" w:type="dxa"/>
          <w:wAfter w:w="21720" w:type="dxa"/>
          <w:trHeight w:val="25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6534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 xml:space="preserve">прочая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188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2206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BFDA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2</w:t>
            </w:r>
          </w:p>
        </w:tc>
      </w:tr>
    </w:tbl>
    <w:p w14:paraId="64A574E5" w14:textId="77777777" w:rsidR="002C5A98" w:rsidRDefault="002F2EFB" w:rsidP="002F2EFB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14:paraId="3A826CB4" w14:textId="77777777" w:rsidR="00ED2905" w:rsidRDefault="00ED2905" w:rsidP="00ED2905">
      <w:pPr>
        <w:jc w:val="both"/>
        <w:rPr>
          <w:sz w:val="24"/>
        </w:rPr>
      </w:pPr>
      <w:r>
        <w:rPr>
          <w:sz w:val="24"/>
        </w:rPr>
        <w:t xml:space="preserve">по кредиторской задолженности (стр.1520 столбцы 5,4), дано в табл. </w:t>
      </w:r>
      <w:r w:rsidR="00EC1539">
        <w:rPr>
          <w:sz w:val="24"/>
        </w:rPr>
        <w:t>4</w:t>
      </w:r>
    </w:p>
    <w:p w14:paraId="3891045E" w14:textId="77777777" w:rsidR="00E664D1" w:rsidRDefault="002F2EFB" w:rsidP="002F2EFB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14:paraId="2E614EDC" w14:textId="77777777" w:rsidR="002F2EFB" w:rsidRDefault="002F2EFB" w:rsidP="00134890">
      <w:pPr>
        <w:ind w:firstLine="567"/>
        <w:rPr>
          <w:sz w:val="24"/>
        </w:rPr>
      </w:pPr>
      <w:r>
        <w:rPr>
          <w:sz w:val="24"/>
        </w:rPr>
        <w:t xml:space="preserve">                </w:t>
      </w:r>
      <w:r w:rsidR="00134890">
        <w:rPr>
          <w:sz w:val="24"/>
        </w:rPr>
        <w:t xml:space="preserve">                   </w:t>
      </w:r>
      <w:r w:rsidR="00ED2905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Таблица </w:t>
      </w:r>
      <w:r w:rsidR="00EC1539">
        <w:rPr>
          <w:sz w:val="24"/>
        </w:rPr>
        <w:t>4</w:t>
      </w:r>
    </w:p>
    <w:tbl>
      <w:tblPr>
        <w:tblW w:w="0" w:type="auto"/>
        <w:tblInd w:w="-37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4326"/>
        <w:gridCol w:w="1495"/>
        <w:gridCol w:w="680"/>
        <w:gridCol w:w="860"/>
        <w:gridCol w:w="765"/>
      </w:tblGrid>
      <w:tr w:rsidR="002C5A98" w14:paraId="16047D32" w14:textId="77777777" w:rsidTr="0013489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B170D" w14:textId="77777777" w:rsid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C5A98">
              <w:rPr>
                <w:color w:val="000000"/>
                <w:sz w:val="24"/>
                <w:szCs w:val="24"/>
              </w:rPr>
              <w:t xml:space="preserve">          Кредиторская задолженность, тыс.руб.</w:t>
            </w:r>
          </w:p>
          <w:p w14:paraId="3850325A" w14:textId="77777777" w:rsidR="002C5A98" w:rsidRP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87E5C" w14:textId="77777777" w:rsidR="002C5A98" w:rsidRPr="002C5A98" w:rsidRDefault="002C5A9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130F" w:rsidRPr="00BF130F" w14:paraId="58944BC0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510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9EB0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Показатель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9044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На начало отчетного года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61BB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На конец отчетного года</w:t>
            </w:r>
          </w:p>
        </w:tc>
      </w:tr>
      <w:tr w:rsidR="000763C1" w:rsidRPr="00BF130F" w14:paraId="571B931C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510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F8AA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Кредиторская задолженность: краткосрочная -всего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6B86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1280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E62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2349</w:t>
            </w:r>
          </w:p>
        </w:tc>
      </w:tr>
      <w:tr w:rsidR="000763C1" w:rsidRPr="00BF130F" w14:paraId="57F41A08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8D62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в т.ч. Расчеты с поставщиками и подрядчиками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E3D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258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AABE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179</w:t>
            </w:r>
          </w:p>
        </w:tc>
      </w:tr>
      <w:tr w:rsidR="000763C1" w:rsidRPr="00BF130F" w14:paraId="2E784E96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255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8B08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авансы полученные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1DA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710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9E9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1646</w:t>
            </w:r>
          </w:p>
        </w:tc>
      </w:tr>
      <w:tr w:rsidR="000763C1" w:rsidRPr="00BF130F" w14:paraId="45054B76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255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A25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C7C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195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B23A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368</w:t>
            </w:r>
          </w:p>
        </w:tc>
      </w:tr>
      <w:tr w:rsidR="000763C1" w:rsidRPr="00BF130F" w14:paraId="46A139BB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D963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9DE8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21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9956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21</w:t>
            </w:r>
          </w:p>
        </w:tc>
      </w:tr>
      <w:tr w:rsidR="000763C1" w:rsidRPr="00BF130F" w14:paraId="0CFD59EC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8B55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задолженность перед акционерами не вошедшими в ООО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1E6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55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6C1D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51</w:t>
            </w:r>
          </w:p>
        </w:tc>
      </w:tr>
      <w:tr w:rsidR="000763C1" w:rsidRPr="00BF130F" w14:paraId="1D1E5F57" w14:textId="77777777" w:rsidTr="001348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0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6DDA" w14:textId="77777777" w:rsidR="000763C1" w:rsidRPr="000763C1" w:rsidRDefault="000763C1" w:rsidP="000763C1">
            <w:pPr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задолженность перед персоналом организации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2A19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41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C20" w14:textId="77777777" w:rsidR="000763C1" w:rsidRPr="000763C1" w:rsidRDefault="000763C1" w:rsidP="000763C1">
            <w:pPr>
              <w:jc w:val="right"/>
              <w:rPr>
                <w:sz w:val="24"/>
                <w:szCs w:val="24"/>
              </w:rPr>
            </w:pPr>
            <w:r w:rsidRPr="000763C1">
              <w:rPr>
                <w:sz w:val="24"/>
                <w:szCs w:val="24"/>
              </w:rPr>
              <w:t>84</w:t>
            </w:r>
          </w:p>
        </w:tc>
      </w:tr>
    </w:tbl>
    <w:p w14:paraId="313C4A6C" w14:textId="77777777" w:rsidR="002C5A98" w:rsidRPr="00BF130F" w:rsidRDefault="002C5A98" w:rsidP="009A4398">
      <w:pPr>
        <w:ind w:firstLine="426"/>
        <w:jc w:val="both"/>
        <w:rPr>
          <w:sz w:val="24"/>
          <w:szCs w:val="24"/>
        </w:rPr>
      </w:pPr>
    </w:p>
    <w:p w14:paraId="70FFE573" w14:textId="77777777" w:rsidR="00BC3FDD" w:rsidRDefault="00D231B1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lastRenderedPageBreak/>
        <w:t xml:space="preserve">   </w:t>
      </w:r>
    </w:p>
    <w:p w14:paraId="24127347" w14:textId="77777777" w:rsidR="002F2EFB" w:rsidRDefault="002F2EFB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t xml:space="preserve">Пояснение к отчету о </w:t>
      </w:r>
      <w:r w:rsidR="00ED2905">
        <w:rPr>
          <w:sz w:val="24"/>
        </w:rPr>
        <w:t>финансовых результатах</w:t>
      </w:r>
      <w:r>
        <w:rPr>
          <w:sz w:val="24"/>
        </w:rPr>
        <w:t>:</w:t>
      </w:r>
    </w:p>
    <w:p w14:paraId="72DD2010" w14:textId="77777777" w:rsidR="002F2EFB" w:rsidRDefault="002F2EFB" w:rsidP="003B74D6">
      <w:pPr>
        <w:tabs>
          <w:tab w:val="left" w:pos="5387"/>
        </w:tabs>
        <w:jc w:val="both"/>
        <w:rPr>
          <w:sz w:val="24"/>
        </w:rPr>
      </w:pPr>
      <w:r>
        <w:rPr>
          <w:sz w:val="24"/>
        </w:rPr>
        <w:t xml:space="preserve"> по себестоимости продаж  (стр.2120 столбцы 4,5) дано в табл.</w:t>
      </w:r>
      <w:r w:rsidR="00EC1539">
        <w:rPr>
          <w:sz w:val="24"/>
        </w:rPr>
        <w:t>5</w:t>
      </w:r>
      <w:r>
        <w:rPr>
          <w:sz w:val="24"/>
        </w:rPr>
        <w:t>.</w:t>
      </w:r>
    </w:p>
    <w:p w14:paraId="28240BA3" w14:textId="77777777" w:rsidR="007A3D4F" w:rsidRDefault="003B74D6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</w:p>
    <w:p w14:paraId="09DF2F94" w14:textId="77777777" w:rsidR="003B74D6" w:rsidRDefault="007A3D4F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3B74D6">
        <w:rPr>
          <w:sz w:val="24"/>
        </w:rPr>
        <w:t xml:space="preserve">  Таблица </w:t>
      </w:r>
      <w:r w:rsidR="00EC1539">
        <w:rPr>
          <w:sz w:val="24"/>
        </w:rPr>
        <w:t>5</w:t>
      </w:r>
    </w:p>
    <w:p w14:paraId="5230FF8E" w14:textId="77777777" w:rsidR="003B74D6" w:rsidRDefault="00D231B1" w:rsidP="002F2EFB">
      <w:pPr>
        <w:jc w:val="both"/>
        <w:rPr>
          <w:sz w:val="24"/>
        </w:rPr>
      </w:pPr>
      <w:r>
        <w:rPr>
          <w:sz w:val="24"/>
        </w:rPr>
        <w:t xml:space="preserve">   </w:t>
      </w:r>
    </w:p>
    <w:tbl>
      <w:tblPr>
        <w:tblW w:w="31680" w:type="dxa"/>
        <w:tblInd w:w="-34" w:type="dxa"/>
        <w:tblLook w:val="04A0" w:firstRow="1" w:lastRow="0" w:firstColumn="1" w:lastColumn="0" w:noHBand="0" w:noVBand="1"/>
      </w:tblPr>
      <w:tblGrid>
        <w:gridCol w:w="31680"/>
      </w:tblGrid>
      <w:tr w:rsidR="003B74D6" w:rsidRPr="003B74D6" w14:paraId="5F5996FA" w14:textId="77777777" w:rsidTr="00EC1539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CCAB" w14:textId="77777777" w:rsidR="003B74D6" w:rsidRDefault="00134890" w:rsidP="003B7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B74D6" w:rsidRPr="003B74D6">
              <w:rPr>
                <w:sz w:val="24"/>
                <w:szCs w:val="24"/>
              </w:rPr>
              <w:t>Расходы по обычным видам деятельности (по элементам затрат), тыс.руб.</w:t>
            </w:r>
          </w:p>
          <w:tbl>
            <w:tblPr>
              <w:tblW w:w="7380" w:type="dxa"/>
              <w:tblInd w:w="455" w:type="dxa"/>
              <w:tblLook w:val="04A0" w:firstRow="1" w:lastRow="0" w:firstColumn="1" w:lastColumn="0" w:noHBand="0" w:noVBand="1"/>
            </w:tblPr>
            <w:tblGrid>
              <w:gridCol w:w="4360"/>
              <w:gridCol w:w="1560"/>
              <w:gridCol w:w="1460"/>
            </w:tblGrid>
            <w:tr w:rsidR="000F5C07" w:rsidRPr="000F5C07" w14:paraId="5C83F125" w14:textId="77777777" w:rsidTr="00134890">
              <w:trPr>
                <w:trHeight w:val="930"/>
              </w:trPr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08D0A" w14:textId="77777777" w:rsidR="000F5C07" w:rsidRPr="000F5C07" w:rsidRDefault="000F5C07" w:rsidP="00134890">
                  <w:pPr>
                    <w:jc w:val="center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0FBF6D" w14:textId="77777777" w:rsidR="000F5C07" w:rsidRPr="000F5C07" w:rsidRDefault="000F5C07" w:rsidP="000F5C07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 xml:space="preserve"> 2017 г.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2FB01C" w14:textId="77777777" w:rsidR="000F5C07" w:rsidRPr="000F5C07" w:rsidRDefault="000F5C07" w:rsidP="000F5C07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 xml:space="preserve"> 2016 г.</w:t>
                  </w:r>
                </w:p>
              </w:tc>
            </w:tr>
            <w:tr w:rsidR="004B1768" w:rsidRPr="000F5C07" w14:paraId="4B4045A4" w14:textId="77777777" w:rsidTr="00B24120">
              <w:trPr>
                <w:trHeight w:val="37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70383" w14:textId="77777777" w:rsidR="004B1768" w:rsidRPr="000F5C07" w:rsidRDefault="004B1768" w:rsidP="004B1768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Материальные затраты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EA816" w14:textId="77777777" w:rsidR="004B1768" w:rsidRPr="004B1768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4B1768">
                    <w:rPr>
                      <w:sz w:val="24"/>
                      <w:szCs w:val="24"/>
                    </w:rPr>
                    <w:t>4481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31242" w14:textId="77777777" w:rsidR="004B1768" w:rsidRPr="000F5C07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4053</w:t>
                  </w:r>
                </w:p>
              </w:tc>
            </w:tr>
            <w:tr w:rsidR="004B1768" w:rsidRPr="000F5C07" w14:paraId="271BA1A1" w14:textId="77777777" w:rsidTr="00B24120">
              <w:trPr>
                <w:trHeight w:val="34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C9258" w14:textId="77777777" w:rsidR="004B1768" w:rsidRPr="000F5C07" w:rsidRDefault="004B1768" w:rsidP="004B1768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Затраты на оплату труда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73E25" w14:textId="77777777" w:rsidR="004B1768" w:rsidRPr="004B1768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4B1768">
                    <w:rPr>
                      <w:sz w:val="24"/>
                      <w:szCs w:val="24"/>
                    </w:rPr>
                    <w:t>2185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7D4CE" w14:textId="77777777" w:rsidR="004B1768" w:rsidRPr="000F5C07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1077</w:t>
                  </w:r>
                </w:p>
              </w:tc>
            </w:tr>
            <w:tr w:rsidR="004B1768" w:rsidRPr="000F5C07" w14:paraId="02333EBC" w14:textId="77777777" w:rsidTr="00B24120">
              <w:trPr>
                <w:trHeight w:val="31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45934" w14:textId="77777777" w:rsidR="004B1768" w:rsidRPr="000F5C07" w:rsidRDefault="004B1768" w:rsidP="004B1768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Отчисления во внебюджетные фонды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F172E" w14:textId="77777777" w:rsidR="004B1768" w:rsidRPr="004B1768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4B1768">
                    <w:rPr>
                      <w:sz w:val="24"/>
                      <w:szCs w:val="24"/>
                    </w:rPr>
                    <w:t>668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8F9C8" w14:textId="77777777" w:rsidR="004B1768" w:rsidRPr="000F5C07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330</w:t>
                  </w:r>
                </w:p>
              </w:tc>
            </w:tr>
            <w:tr w:rsidR="004B1768" w:rsidRPr="000F5C07" w14:paraId="2145A281" w14:textId="77777777" w:rsidTr="00B24120">
              <w:trPr>
                <w:trHeight w:val="36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A53F2" w14:textId="77777777" w:rsidR="004B1768" w:rsidRPr="000F5C07" w:rsidRDefault="004B1768" w:rsidP="004B1768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Амортизация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30D62" w14:textId="77777777" w:rsidR="004B1768" w:rsidRPr="004B1768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4B1768">
                    <w:rPr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5485B" w14:textId="77777777" w:rsidR="004B1768" w:rsidRPr="000F5C07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1314</w:t>
                  </w:r>
                </w:p>
              </w:tc>
            </w:tr>
            <w:tr w:rsidR="004B1768" w:rsidRPr="000F5C07" w14:paraId="1B2D8CAA" w14:textId="77777777" w:rsidTr="00B24120">
              <w:trPr>
                <w:trHeight w:val="36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7E15E" w14:textId="77777777" w:rsidR="004B1768" w:rsidRPr="000F5C07" w:rsidRDefault="004B1768" w:rsidP="004B1768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Налоги (земельный , транспортный)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D96F6" w14:textId="77777777" w:rsidR="004B1768" w:rsidRPr="004B1768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4B1768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51D9B" w14:textId="77777777" w:rsidR="004B1768" w:rsidRPr="000F5C07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202</w:t>
                  </w:r>
                </w:p>
              </w:tc>
            </w:tr>
            <w:tr w:rsidR="004B1768" w:rsidRPr="000F5C07" w14:paraId="4052CF8B" w14:textId="77777777" w:rsidTr="00B24120">
              <w:trPr>
                <w:trHeight w:val="31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A28EE" w14:textId="77777777" w:rsidR="004B1768" w:rsidRPr="000F5C07" w:rsidRDefault="004B1768" w:rsidP="004B1768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Прочие затраты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0FDC4" w14:textId="77777777" w:rsidR="004B1768" w:rsidRPr="004B1768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4B1768">
                    <w:rPr>
                      <w:sz w:val="24"/>
                      <w:szCs w:val="24"/>
                    </w:rPr>
                    <w:t>13130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410BB" w14:textId="77777777" w:rsidR="004B1768" w:rsidRPr="000F5C07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14679</w:t>
                  </w:r>
                </w:p>
              </w:tc>
            </w:tr>
            <w:tr w:rsidR="004B1768" w:rsidRPr="000F5C07" w14:paraId="51FF7E01" w14:textId="77777777" w:rsidTr="00B24120">
              <w:trPr>
                <w:trHeight w:val="39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0D9D8" w14:textId="77777777" w:rsidR="004B1768" w:rsidRPr="000F5C07" w:rsidRDefault="004B1768" w:rsidP="004B1768">
                  <w:pPr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1FEDA" w14:textId="77777777" w:rsidR="004B1768" w:rsidRPr="004B1768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4B1768">
                    <w:rPr>
                      <w:sz w:val="24"/>
                      <w:szCs w:val="24"/>
                    </w:rPr>
                    <w:t>21386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A9A55" w14:textId="77777777" w:rsidR="004B1768" w:rsidRPr="000F5C07" w:rsidRDefault="004B1768" w:rsidP="004B1768">
                  <w:pPr>
                    <w:jc w:val="right"/>
                    <w:rPr>
                      <w:sz w:val="24"/>
                      <w:szCs w:val="24"/>
                    </w:rPr>
                  </w:pPr>
                  <w:r w:rsidRPr="000F5C07">
                    <w:rPr>
                      <w:sz w:val="24"/>
                      <w:szCs w:val="24"/>
                    </w:rPr>
                    <w:t>21655</w:t>
                  </w:r>
                </w:p>
              </w:tc>
            </w:tr>
          </w:tbl>
          <w:p w14:paraId="5191BF02" w14:textId="77777777" w:rsidR="007A3D4F" w:rsidRPr="003B74D6" w:rsidRDefault="007A3D4F" w:rsidP="003B74D6">
            <w:pPr>
              <w:rPr>
                <w:sz w:val="24"/>
                <w:szCs w:val="24"/>
              </w:rPr>
            </w:pPr>
          </w:p>
        </w:tc>
      </w:tr>
    </w:tbl>
    <w:p w14:paraId="0B01DA34" w14:textId="77777777" w:rsidR="00EA79C8" w:rsidRDefault="00EA79C8">
      <w:pPr>
        <w:jc w:val="both"/>
        <w:rPr>
          <w:sz w:val="24"/>
        </w:rPr>
      </w:pPr>
    </w:p>
    <w:p w14:paraId="611CA726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8.</w:t>
      </w:r>
      <w:r w:rsidR="007D0B69">
        <w:rPr>
          <w:b/>
          <w:sz w:val="24"/>
        </w:rPr>
        <w:t>События после отчетной даты</w:t>
      </w:r>
    </w:p>
    <w:p w14:paraId="234547BB" w14:textId="77777777" w:rsidR="00DD2F6C" w:rsidRPr="00DD2F6C" w:rsidRDefault="000F5C07" w:rsidP="00DD2F6C">
      <w:pPr>
        <w:ind w:firstLine="567"/>
        <w:jc w:val="both"/>
        <w:rPr>
          <w:sz w:val="24"/>
          <w:szCs w:val="24"/>
        </w:rPr>
      </w:pPr>
      <w:r>
        <w:rPr>
          <w:sz w:val="24"/>
        </w:rPr>
        <w:t>События после отчетной даты отсутствуют.</w:t>
      </w:r>
    </w:p>
    <w:p w14:paraId="33DD8C21" w14:textId="77777777" w:rsidR="00085EB3" w:rsidRDefault="00085EB3" w:rsidP="00085EB3">
      <w:pPr>
        <w:ind w:left="2127"/>
        <w:jc w:val="both"/>
        <w:rPr>
          <w:b/>
          <w:sz w:val="24"/>
        </w:rPr>
      </w:pPr>
    </w:p>
    <w:p w14:paraId="5555947F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9.</w:t>
      </w:r>
      <w:r w:rsidR="0076405F">
        <w:rPr>
          <w:b/>
          <w:sz w:val="24"/>
        </w:rPr>
        <w:t>Оценочные обязательства, условные обязательства</w:t>
      </w:r>
    </w:p>
    <w:p w14:paraId="4F2EA30E" w14:textId="77777777" w:rsidR="0076405F" w:rsidRPr="0076405F" w:rsidRDefault="003F45AA" w:rsidP="0076405F">
      <w:pPr>
        <w:ind w:firstLine="567"/>
        <w:jc w:val="both"/>
        <w:rPr>
          <w:sz w:val="24"/>
        </w:rPr>
      </w:pPr>
      <w:r>
        <w:rPr>
          <w:sz w:val="24"/>
        </w:rPr>
        <w:t>Произведенная инвентаризация дней</w:t>
      </w:r>
      <w:r w:rsidR="008377F6">
        <w:rPr>
          <w:sz w:val="24"/>
        </w:rPr>
        <w:t xml:space="preserve"> неиспользованного сотрудниками</w:t>
      </w:r>
      <w:r>
        <w:rPr>
          <w:sz w:val="24"/>
        </w:rPr>
        <w:t xml:space="preserve"> отпуска за 2017 г. установила, что сумма резерва на оплату отпусков в размере </w:t>
      </w:r>
      <w:r w:rsidR="001B5439">
        <w:rPr>
          <w:sz w:val="24"/>
        </w:rPr>
        <w:t>43</w:t>
      </w:r>
      <w:r>
        <w:rPr>
          <w:sz w:val="24"/>
        </w:rPr>
        <w:t xml:space="preserve"> тыс.рублей несущественна</w:t>
      </w:r>
      <w:r w:rsidR="0076405F">
        <w:rPr>
          <w:sz w:val="24"/>
        </w:rPr>
        <w:t>.</w:t>
      </w:r>
    </w:p>
    <w:p w14:paraId="4B321E89" w14:textId="77777777" w:rsidR="00925A28" w:rsidRDefault="00925A28" w:rsidP="00085EB3">
      <w:pPr>
        <w:ind w:left="1980"/>
        <w:jc w:val="both"/>
        <w:rPr>
          <w:b/>
          <w:sz w:val="24"/>
        </w:rPr>
      </w:pPr>
    </w:p>
    <w:p w14:paraId="5CCA4E6D" w14:textId="77777777" w:rsidR="007D0B69" w:rsidRDefault="00085EB3" w:rsidP="00085EB3">
      <w:pPr>
        <w:ind w:left="1980"/>
        <w:jc w:val="both"/>
        <w:rPr>
          <w:b/>
          <w:sz w:val="24"/>
        </w:rPr>
      </w:pPr>
      <w:r>
        <w:rPr>
          <w:b/>
          <w:sz w:val="24"/>
        </w:rPr>
        <w:t>10.</w:t>
      </w:r>
      <w:r w:rsidR="0076405F">
        <w:rPr>
          <w:b/>
          <w:sz w:val="24"/>
        </w:rPr>
        <w:t>Информация о прекращенных операциях</w:t>
      </w:r>
    </w:p>
    <w:p w14:paraId="582F9193" w14:textId="77777777" w:rsidR="0076405F" w:rsidRDefault="0076405F" w:rsidP="0076405F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 w:rsidR="00EA5AD5">
        <w:rPr>
          <w:sz w:val="24"/>
          <w:szCs w:val="24"/>
        </w:rPr>
        <w:t xml:space="preserve">период </w:t>
      </w:r>
      <w:r w:rsidR="00EA5AD5">
        <w:rPr>
          <w:sz w:val="24"/>
        </w:rPr>
        <w:t xml:space="preserve">с </w:t>
      </w:r>
      <w:r w:rsidR="000033C1">
        <w:rPr>
          <w:sz w:val="24"/>
        </w:rPr>
        <w:t xml:space="preserve">01 января  по 31 декабря </w:t>
      </w:r>
      <w:r w:rsidR="00EA5AD5">
        <w:rPr>
          <w:sz w:val="24"/>
        </w:rPr>
        <w:t>201</w:t>
      </w:r>
      <w:r w:rsidR="000F5C07">
        <w:rPr>
          <w:sz w:val="24"/>
        </w:rPr>
        <w:t>7</w:t>
      </w:r>
      <w:r w:rsidR="00EA5AD5">
        <w:rPr>
          <w:sz w:val="24"/>
        </w:rPr>
        <w:t xml:space="preserve"> г</w:t>
      </w:r>
      <w:r w:rsidR="00EA5AD5">
        <w:t>.</w:t>
      </w:r>
      <w:r w:rsidR="00EA5AD5">
        <w:rPr>
          <w:sz w:val="24"/>
        </w:rPr>
        <w:t xml:space="preserve">  </w:t>
      </w:r>
      <w:r>
        <w:rPr>
          <w:sz w:val="24"/>
        </w:rPr>
        <w:t xml:space="preserve"> у </w:t>
      </w:r>
      <w:r w:rsidR="000033C1">
        <w:rPr>
          <w:sz w:val="24"/>
        </w:rPr>
        <w:t>ООО</w:t>
      </w:r>
      <w:r>
        <w:rPr>
          <w:sz w:val="24"/>
        </w:rPr>
        <w:t xml:space="preserve"> «УЦЛ» отсутствовали прекращаемые виды деятельности.</w:t>
      </w:r>
    </w:p>
    <w:p w14:paraId="33F09669" w14:textId="77777777" w:rsidR="0076405F" w:rsidRPr="0076405F" w:rsidRDefault="0076405F" w:rsidP="0076405F">
      <w:pPr>
        <w:ind w:firstLine="567"/>
        <w:jc w:val="both"/>
        <w:rPr>
          <w:sz w:val="24"/>
        </w:rPr>
      </w:pPr>
    </w:p>
    <w:p w14:paraId="2FC7041A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11.</w:t>
      </w:r>
      <w:r w:rsidR="0076405F" w:rsidRPr="0076405F">
        <w:rPr>
          <w:b/>
          <w:sz w:val="24"/>
        </w:rPr>
        <w:t>Информация</w:t>
      </w:r>
      <w:r w:rsidR="0076405F">
        <w:rPr>
          <w:b/>
          <w:sz w:val="24"/>
        </w:rPr>
        <w:t xml:space="preserve"> о связанных сторонах</w:t>
      </w:r>
    </w:p>
    <w:p w14:paraId="00F517A4" w14:textId="77777777" w:rsidR="003C1BA0" w:rsidRDefault="00A92DF8" w:rsidP="00A92DF8">
      <w:pPr>
        <w:ind w:firstLine="567"/>
        <w:jc w:val="both"/>
        <w:rPr>
          <w:sz w:val="24"/>
        </w:rPr>
      </w:pPr>
      <w:r w:rsidRPr="00A92DF8">
        <w:rPr>
          <w:sz w:val="24"/>
        </w:rPr>
        <w:t xml:space="preserve">В состав </w:t>
      </w:r>
      <w:r>
        <w:rPr>
          <w:sz w:val="24"/>
        </w:rPr>
        <w:t xml:space="preserve">аффилированных лиц </w:t>
      </w:r>
      <w:r w:rsidR="000033C1">
        <w:rPr>
          <w:sz w:val="24"/>
        </w:rPr>
        <w:t>ООО</w:t>
      </w:r>
      <w:r>
        <w:rPr>
          <w:sz w:val="24"/>
        </w:rPr>
        <w:t xml:space="preserve"> «УЦЛ» вход</w:t>
      </w:r>
      <w:r w:rsidR="00EA5AD5">
        <w:rPr>
          <w:sz w:val="24"/>
        </w:rPr>
        <w:t>или</w:t>
      </w:r>
      <w:r w:rsidR="003C1BA0">
        <w:rPr>
          <w:sz w:val="24"/>
        </w:rPr>
        <w:t>:</w:t>
      </w:r>
      <w:r>
        <w:rPr>
          <w:sz w:val="24"/>
        </w:rPr>
        <w:t xml:space="preserve"> </w:t>
      </w:r>
    </w:p>
    <w:p w14:paraId="559898E9" w14:textId="77777777" w:rsidR="00A92DF8" w:rsidRDefault="003C1BA0" w:rsidP="003C1BA0">
      <w:pPr>
        <w:jc w:val="both"/>
        <w:rPr>
          <w:sz w:val="24"/>
        </w:rPr>
      </w:pPr>
      <w:r>
        <w:rPr>
          <w:sz w:val="24"/>
        </w:rPr>
        <w:t>- участник ООО «УЦЛ» -Девайкина М.Е.</w:t>
      </w:r>
      <w:r w:rsidR="00C47570">
        <w:rPr>
          <w:sz w:val="24"/>
        </w:rPr>
        <w:t>, которой в ноябре 2017 г.</w:t>
      </w:r>
      <w:r w:rsidR="00C47570" w:rsidRPr="00C47570">
        <w:rPr>
          <w:sz w:val="24"/>
        </w:rPr>
        <w:t xml:space="preserve"> </w:t>
      </w:r>
      <w:r w:rsidR="00C47570">
        <w:rPr>
          <w:sz w:val="24"/>
        </w:rPr>
        <w:t xml:space="preserve">был начислен и выплачен   </w:t>
      </w:r>
      <w:r w:rsidR="003F45AA">
        <w:rPr>
          <w:sz w:val="24"/>
        </w:rPr>
        <w:t xml:space="preserve"> </w:t>
      </w:r>
      <w:r w:rsidR="00C47570">
        <w:rPr>
          <w:sz w:val="24"/>
        </w:rPr>
        <w:t>доход в виде прибыли в размере доли (дивиденды).</w:t>
      </w:r>
    </w:p>
    <w:p w14:paraId="5A2F1489" w14:textId="77777777" w:rsidR="00A92DF8" w:rsidRDefault="006D78EC" w:rsidP="006D78EC">
      <w:pPr>
        <w:ind w:firstLine="567"/>
        <w:jc w:val="both"/>
        <w:rPr>
          <w:sz w:val="24"/>
        </w:rPr>
      </w:pPr>
      <w:r>
        <w:rPr>
          <w:sz w:val="24"/>
        </w:rPr>
        <w:t xml:space="preserve">Дочерних и зависимых обществ </w:t>
      </w:r>
      <w:r w:rsidR="002F086C">
        <w:rPr>
          <w:sz w:val="24"/>
        </w:rPr>
        <w:t>у О</w:t>
      </w:r>
      <w:r w:rsidR="000033C1">
        <w:rPr>
          <w:sz w:val="24"/>
        </w:rPr>
        <w:t>О</w:t>
      </w:r>
      <w:r w:rsidR="002F086C">
        <w:rPr>
          <w:sz w:val="24"/>
        </w:rPr>
        <w:t xml:space="preserve">О «УЦЛ» </w:t>
      </w:r>
      <w:r>
        <w:rPr>
          <w:sz w:val="24"/>
        </w:rPr>
        <w:t>не</w:t>
      </w:r>
      <w:r w:rsidR="00EA5AD5">
        <w:rPr>
          <w:sz w:val="24"/>
        </w:rPr>
        <w:t xml:space="preserve"> было</w:t>
      </w:r>
      <w:r w:rsidR="002F086C">
        <w:rPr>
          <w:sz w:val="24"/>
        </w:rPr>
        <w:t>.</w:t>
      </w:r>
    </w:p>
    <w:p w14:paraId="5B33B4AB" w14:textId="77777777" w:rsidR="006D78EC" w:rsidRDefault="006D78EC" w:rsidP="006D78EC">
      <w:pPr>
        <w:ind w:firstLine="567"/>
        <w:jc w:val="both"/>
        <w:rPr>
          <w:sz w:val="24"/>
        </w:rPr>
      </w:pPr>
    </w:p>
    <w:p w14:paraId="69A6E959" w14:textId="77777777" w:rsidR="006D78EC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12.</w:t>
      </w:r>
      <w:r w:rsidR="006D78EC">
        <w:rPr>
          <w:b/>
          <w:sz w:val="24"/>
        </w:rPr>
        <w:t>Существенные ошибки</w:t>
      </w:r>
    </w:p>
    <w:p w14:paraId="4352E462" w14:textId="77777777" w:rsidR="002D14D3" w:rsidRDefault="002D14D3" w:rsidP="002D14D3">
      <w:pPr>
        <w:ind w:firstLine="567"/>
        <w:jc w:val="both"/>
        <w:rPr>
          <w:sz w:val="24"/>
        </w:rPr>
      </w:pPr>
      <w:r w:rsidRPr="002D14D3">
        <w:rPr>
          <w:sz w:val="24"/>
        </w:rPr>
        <w:t xml:space="preserve">В </w:t>
      </w:r>
      <w:r w:rsidR="00EA5AD5">
        <w:rPr>
          <w:sz w:val="24"/>
        </w:rPr>
        <w:t>201</w:t>
      </w:r>
      <w:r w:rsidR="000F5C07">
        <w:rPr>
          <w:sz w:val="24"/>
        </w:rPr>
        <w:t>7</w:t>
      </w:r>
      <w:r w:rsidR="00EA5AD5">
        <w:rPr>
          <w:sz w:val="24"/>
        </w:rPr>
        <w:t xml:space="preserve"> г</w:t>
      </w:r>
      <w:r w:rsidR="00EA5AD5">
        <w:t>.</w:t>
      </w:r>
      <w:r w:rsidR="00EA5AD5">
        <w:rPr>
          <w:sz w:val="24"/>
        </w:rPr>
        <w:t xml:space="preserve">  </w:t>
      </w:r>
      <w:r w:rsidRPr="002D14D3">
        <w:rPr>
          <w:sz w:val="24"/>
        </w:rPr>
        <w:t>существенных ошибок</w:t>
      </w:r>
      <w:r w:rsidR="002F086C">
        <w:rPr>
          <w:sz w:val="24"/>
        </w:rPr>
        <w:t xml:space="preserve"> за </w:t>
      </w:r>
      <w:r w:rsidRPr="002D14D3">
        <w:rPr>
          <w:sz w:val="24"/>
        </w:rPr>
        <w:t xml:space="preserve"> предшествующ</w:t>
      </w:r>
      <w:r w:rsidR="002F086C">
        <w:rPr>
          <w:sz w:val="24"/>
        </w:rPr>
        <w:t>ие</w:t>
      </w:r>
      <w:r w:rsidRPr="002D14D3">
        <w:rPr>
          <w:sz w:val="24"/>
        </w:rPr>
        <w:t xml:space="preserve"> отчетны</w:t>
      </w:r>
      <w:r w:rsidR="002F086C">
        <w:rPr>
          <w:sz w:val="24"/>
        </w:rPr>
        <w:t>е</w:t>
      </w:r>
      <w:r w:rsidRPr="002D14D3">
        <w:rPr>
          <w:sz w:val="24"/>
        </w:rPr>
        <w:t xml:space="preserve"> период</w:t>
      </w:r>
      <w:r w:rsidR="002F086C">
        <w:rPr>
          <w:sz w:val="24"/>
        </w:rPr>
        <w:t>ы</w:t>
      </w:r>
      <w:r w:rsidRPr="002D14D3">
        <w:rPr>
          <w:sz w:val="24"/>
        </w:rPr>
        <w:t xml:space="preserve">, </w:t>
      </w:r>
      <w:r>
        <w:rPr>
          <w:sz w:val="24"/>
        </w:rPr>
        <w:t xml:space="preserve">исправленных в </w:t>
      </w:r>
      <w:r w:rsidR="002F086C">
        <w:rPr>
          <w:sz w:val="24"/>
        </w:rPr>
        <w:t xml:space="preserve">текущем </w:t>
      </w:r>
      <w:r>
        <w:rPr>
          <w:sz w:val="24"/>
        </w:rPr>
        <w:t>отчетном периоде, в учете общества не выявлено.</w:t>
      </w:r>
    </w:p>
    <w:p w14:paraId="5E105067" w14:textId="77777777" w:rsidR="002D14D3" w:rsidRPr="002D14D3" w:rsidRDefault="002D14D3" w:rsidP="002D14D3">
      <w:pPr>
        <w:ind w:firstLine="567"/>
        <w:jc w:val="both"/>
        <w:rPr>
          <w:sz w:val="24"/>
        </w:rPr>
      </w:pPr>
    </w:p>
    <w:p w14:paraId="32E9603A" w14:textId="77777777" w:rsidR="0004419A" w:rsidRDefault="0004419A" w:rsidP="0004419A">
      <w:pPr>
        <w:ind w:left="2127"/>
        <w:jc w:val="both"/>
        <w:rPr>
          <w:b/>
          <w:sz w:val="24"/>
        </w:rPr>
      </w:pPr>
      <w:r>
        <w:rPr>
          <w:b/>
          <w:sz w:val="24"/>
        </w:rPr>
        <w:t>13.Изменения в учетной политике</w:t>
      </w:r>
    </w:p>
    <w:p w14:paraId="3E1D5E9F" w14:textId="77777777" w:rsidR="0004419A" w:rsidRPr="0004419A" w:rsidRDefault="0004419A" w:rsidP="0004419A">
      <w:pPr>
        <w:ind w:firstLine="567"/>
        <w:jc w:val="both"/>
        <w:rPr>
          <w:sz w:val="24"/>
        </w:rPr>
      </w:pPr>
      <w:r w:rsidRPr="0004419A">
        <w:rPr>
          <w:sz w:val="24"/>
        </w:rPr>
        <w:t xml:space="preserve">На 2017 г. </w:t>
      </w:r>
      <w:r>
        <w:rPr>
          <w:sz w:val="24"/>
        </w:rPr>
        <w:t>была принята новая редакция учетной политики по бухгалтерскому учету и учетная политика для целей налогообложения.</w:t>
      </w:r>
    </w:p>
    <w:p w14:paraId="07C3D388" w14:textId="77777777" w:rsidR="00E664D1" w:rsidRDefault="00E664D1">
      <w:pPr>
        <w:jc w:val="both"/>
        <w:rPr>
          <w:sz w:val="24"/>
        </w:rPr>
      </w:pPr>
    </w:p>
    <w:p w14:paraId="7E96ACBE" w14:textId="77777777" w:rsidR="00D231B1" w:rsidRDefault="008073C3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D231B1">
        <w:rPr>
          <w:sz w:val="24"/>
        </w:rPr>
        <w:t>Ген. директор                                 А. А. Ермак</w:t>
      </w:r>
    </w:p>
    <w:p w14:paraId="756DF8E5" w14:textId="77777777" w:rsidR="00CC2E20" w:rsidRDefault="00D231B1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14:paraId="16F25D68" w14:textId="77777777" w:rsidR="00D231B1" w:rsidRDefault="00CC2E20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D231B1">
        <w:rPr>
          <w:sz w:val="24"/>
        </w:rPr>
        <w:t>Гл. бухгалтер                                 Т. К. Дружинина</w:t>
      </w:r>
    </w:p>
    <w:p w14:paraId="6AF62E21" w14:textId="77777777" w:rsidR="00BC3927" w:rsidRDefault="00BC3927">
      <w:pPr>
        <w:jc w:val="both"/>
        <w:rPr>
          <w:sz w:val="24"/>
        </w:rPr>
      </w:pPr>
    </w:p>
    <w:p w14:paraId="01548F8B" w14:textId="77777777" w:rsidR="00BC3927" w:rsidRDefault="000033C1">
      <w:pPr>
        <w:jc w:val="both"/>
        <w:rPr>
          <w:sz w:val="24"/>
        </w:rPr>
      </w:pPr>
      <w:r>
        <w:rPr>
          <w:sz w:val="24"/>
        </w:rPr>
        <w:t>2</w:t>
      </w:r>
      <w:r w:rsidR="00D01021">
        <w:rPr>
          <w:sz w:val="24"/>
        </w:rPr>
        <w:t>0</w:t>
      </w:r>
      <w:r w:rsidR="00085EB3">
        <w:rPr>
          <w:sz w:val="24"/>
        </w:rPr>
        <w:t xml:space="preserve"> </w:t>
      </w:r>
      <w:r w:rsidR="00BC3927">
        <w:rPr>
          <w:sz w:val="24"/>
        </w:rPr>
        <w:t xml:space="preserve"> </w:t>
      </w:r>
      <w:r w:rsidR="00D01021">
        <w:rPr>
          <w:sz w:val="24"/>
        </w:rPr>
        <w:t>февраля</w:t>
      </w:r>
      <w:r w:rsidR="00BC3927">
        <w:rPr>
          <w:sz w:val="24"/>
        </w:rPr>
        <w:t xml:space="preserve"> </w:t>
      </w:r>
      <w:r w:rsidR="00232BDB">
        <w:rPr>
          <w:sz w:val="24"/>
        </w:rPr>
        <w:t xml:space="preserve"> </w:t>
      </w:r>
      <w:r w:rsidR="00BC3927">
        <w:rPr>
          <w:sz w:val="24"/>
        </w:rPr>
        <w:t>201</w:t>
      </w:r>
      <w:r w:rsidR="00D01021">
        <w:rPr>
          <w:sz w:val="24"/>
        </w:rPr>
        <w:t>8</w:t>
      </w:r>
      <w:r w:rsidR="00BC3927">
        <w:rPr>
          <w:sz w:val="24"/>
        </w:rPr>
        <w:t xml:space="preserve"> г.</w:t>
      </w:r>
    </w:p>
    <w:sectPr w:rsidR="00BC3927" w:rsidSect="008B6D7A">
      <w:footerReference w:type="even" r:id="rId8"/>
      <w:pgSz w:w="11906" w:h="16838"/>
      <w:pgMar w:top="993" w:right="707" w:bottom="709" w:left="709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D71B" w14:textId="77777777" w:rsidR="006E03E9" w:rsidRDefault="006E03E9">
      <w:r>
        <w:separator/>
      </w:r>
    </w:p>
  </w:endnote>
  <w:endnote w:type="continuationSeparator" w:id="0">
    <w:p w14:paraId="7FBE8E8F" w14:textId="77777777" w:rsidR="006E03E9" w:rsidRDefault="006E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D328A" w14:textId="77777777" w:rsidR="00D231B1" w:rsidRDefault="00D23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F8C66D" w14:textId="77777777" w:rsidR="00D231B1" w:rsidRDefault="00D2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37C2C" w14:textId="77777777" w:rsidR="006E03E9" w:rsidRDefault="006E03E9">
      <w:r>
        <w:separator/>
      </w:r>
    </w:p>
  </w:footnote>
  <w:footnote w:type="continuationSeparator" w:id="0">
    <w:p w14:paraId="0C179922" w14:textId="77777777" w:rsidR="006E03E9" w:rsidRDefault="006E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4DD"/>
    <w:multiLevelType w:val="singleLevel"/>
    <w:tmpl w:val="565A108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" w15:restartNumberingAfterBreak="0">
    <w:nsid w:val="09B060E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" w15:restartNumberingAfterBreak="0">
    <w:nsid w:val="0D1B6D0B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" w15:restartNumberingAfterBreak="0">
    <w:nsid w:val="3F350B5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" w15:restartNumberingAfterBreak="0">
    <w:nsid w:val="6DB62FF1"/>
    <w:multiLevelType w:val="singleLevel"/>
    <w:tmpl w:val="C6AC5D2E"/>
    <w:lvl w:ilvl="0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C9"/>
    <w:rsid w:val="00002FCA"/>
    <w:rsid w:val="000033C1"/>
    <w:rsid w:val="00011267"/>
    <w:rsid w:val="0001215B"/>
    <w:rsid w:val="000143C7"/>
    <w:rsid w:val="00024535"/>
    <w:rsid w:val="00024E8C"/>
    <w:rsid w:val="00033C3F"/>
    <w:rsid w:val="00034D9B"/>
    <w:rsid w:val="0003557E"/>
    <w:rsid w:val="0004419A"/>
    <w:rsid w:val="0005637A"/>
    <w:rsid w:val="00071332"/>
    <w:rsid w:val="000763C1"/>
    <w:rsid w:val="00077D1E"/>
    <w:rsid w:val="000812A0"/>
    <w:rsid w:val="00082E44"/>
    <w:rsid w:val="000851D0"/>
    <w:rsid w:val="00085EB3"/>
    <w:rsid w:val="0008735B"/>
    <w:rsid w:val="000B7B5F"/>
    <w:rsid w:val="000C4DE8"/>
    <w:rsid w:val="000D69E6"/>
    <w:rsid w:val="000F5C07"/>
    <w:rsid w:val="00115F5E"/>
    <w:rsid w:val="00126A24"/>
    <w:rsid w:val="00134890"/>
    <w:rsid w:val="0014596E"/>
    <w:rsid w:val="00171B3D"/>
    <w:rsid w:val="00175768"/>
    <w:rsid w:val="00175F1A"/>
    <w:rsid w:val="00176325"/>
    <w:rsid w:val="00176864"/>
    <w:rsid w:val="00176A5C"/>
    <w:rsid w:val="00180864"/>
    <w:rsid w:val="00192966"/>
    <w:rsid w:val="001A77E6"/>
    <w:rsid w:val="001B5439"/>
    <w:rsid w:val="001C5E56"/>
    <w:rsid w:val="001D1A3F"/>
    <w:rsid w:val="001D7854"/>
    <w:rsid w:val="001F0421"/>
    <w:rsid w:val="00204F22"/>
    <w:rsid w:val="00205908"/>
    <w:rsid w:val="002103B1"/>
    <w:rsid w:val="002147F6"/>
    <w:rsid w:val="00225779"/>
    <w:rsid w:val="00232BDB"/>
    <w:rsid w:val="00242708"/>
    <w:rsid w:val="002508B6"/>
    <w:rsid w:val="00260B71"/>
    <w:rsid w:val="00264BA7"/>
    <w:rsid w:val="00267F01"/>
    <w:rsid w:val="002827AE"/>
    <w:rsid w:val="002967E5"/>
    <w:rsid w:val="002B6A1B"/>
    <w:rsid w:val="002C0CB9"/>
    <w:rsid w:val="002C5A98"/>
    <w:rsid w:val="002D14D3"/>
    <w:rsid w:val="002D51FE"/>
    <w:rsid w:val="002F086C"/>
    <w:rsid w:val="002F1F23"/>
    <w:rsid w:val="002F2EFB"/>
    <w:rsid w:val="00306461"/>
    <w:rsid w:val="003279B1"/>
    <w:rsid w:val="003425CF"/>
    <w:rsid w:val="0034302C"/>
    <w:rsid w:val="00361713"/>
    <w:rsid w:val="003646F9"/>
    <w:rsid w:val="00364F7C"/>
    <w:rsid w:val="003677E9"/>
    <w:rsid w:val="003A647E"/>
    <w:rsid w:val="003B24BB"/>
    <w:rsid w:val="003B74D6"/>
    <w:rsid w:val="003C1BA0"/>
    <w:rsid w:val="003C3387"/>
    <w:rsid w:val="003C64D6"/>
    <w:rsid w:val="003D0226"/>
    <w:rsid w:val="003D1BD8"/>
    <w:rsid w:val="003D6FC9"/>
    <w:rsid w:val="003F45AA"/>
    <w:rsid w:val="003F6957"/>
    <w:rsid w:val="00400F2A"/>
    <w:rsid w:val="00401DF3"/>
    <w:rsid w:val="004248F4"/>
    <w:rsid w:val="0043727D"/>
    <w:rsid w:val="00442066"/>
    <w:rsid w:val="00443ADD"/>
    <w:rsid w:val="004442CE"/>
    <w:rsid w:val="00446757"/>
    <w:rsid w:val="0045233A"/>
    <w:rsid w:val="00455E59"/>
    <w:rsid w:val="00463330"/>
    <w:rsid w:val="0046589F"/>
    <w:rsid w:val="004B1768"/>
    <w:rsid w:val="004B4C00"/>
    <w:rsid w:val="004C23B8"/>
    <w:rsid w:val="004E619E"/>
    <w:rsid w:val="00525330"/>
    <w:rsid w:val="0054715A"/>
    <w:rsid w:val="00552901"/>
    <w:rsid w:val="00553634"/>
    <w:rsid w:val="00556F48"/>
    <w:rsid w:val="00564036"/>
    <w:rsid w:val="00575726"/>
    <w:rsid w:val="00577DB1"/>
    <w:rsid w:val="00583A32"/>
    <w:rsid w:val="005A2BF4"/>
    <w:rsid w:val="005A6A3C"/>
    <w:rsid w:val="005D7F62"/>
    <w:rsid w:val="005E6167"/>
    <w:rsid w:val="005F6480"/>
    <w:rsid w:val="00602A02"/>
    <w:rsid w:val="006107FC"/>
    <w:rsid w:val="0061451D"/>
    <w:rsid w:val="006259AA"/>
    <w:rsid w:val="00626CF1"/>
    <w:rsid w:val="00637208"/>
    <w:rsid w:val="0065557B"/>
    <w:rsid w:val="006645D2"/>
    <w:rsid w:val="006670D5"/>
    <w:rsid w:val="00672243"/>
    <w:rsid w:val="00684F6E"/>
    <w:rsid w:val="0068522F"/>
    <w:rsid w:val="00695DE0"/>
    <w:rsid w:val="006C65A6"/>
    <w:rsid w:val="006D1307"/>
    <w:rsid w:val="006D78EC"/>
    <w:rsid w:val="006E03E9"/>
    <w:rsid w:val="006E466C"/>
    <w:rsid w:val="00702FC6"/>
    <w:rsid w:val="0072060B"/>
    <w:rsid w:val="0075140C"/>
    <w:rsid w:val="0076405F"/>
    <w:rsid w:val="00765940"/>
    <w:rsid w:val="00774D9E"/>
    <w:rsid w:val="00781033"/>
    <w:rsid w:val="00781E9B"/>
    <w:rsid w:val="007823C8"/>
    <w:rsid w:val="00793F70"/>
    <w:rsid w:val="007A3D4F"/>
    <w:rsid w:val="007B008B"/>
    <w:rsid w:val="007D017C"/>
    <w:rsid w:val="007D030A"/>
    <w:rsid w:val="007D07DD"/>
    <w:rsid w:val="007D0B69"/>
    <w:rsid w:val="008073C3"/>
    <w:rsid w:val="008109F7"/>
    <w:rsid w:val="00826A92"/>
    <w:rsid w:val="008321A4"/>
    <w:rsid w:val="008377F6"/>
    <w:rsid w:val="008412A2"/>
    <w:rsid w:val="00853E77"/>
    <w:rsid w:val="0087415C"/>
    <w:rsid w:val="008809B5"/>
    <w:rsid w:val="00880DD7"/>
    <w:rsid w:val="00884A2E"/>
    <w:rsid w:val="0088787C"/>
    <w:rsid w:val="008A3F69"/>
    <w:rsid w:val="008B6D7A"/>
    <w:rsid w:val="008C2406"/>
    <w:rsid w:val="008C6B7E"/>
    <w:rsid w:val="008D1262"/>
    <w:rsid w:val="008D5F68"/>
    <w:rsid w:val="008D6FFD"/>
    <w:rsid w:val="00905517"/>
    <w:rsid w:val="009055EF"/>
    <w:rsid w:val="00925A28"/>
    <w:rsid w:val="00925C40"/>
    <w:rsid w:val="00934546"/>
    <w:rsid w:val="00935069"/>
    <w:rsid w:val="00960FB4"/>
    <w:rsid w:val="00965ED5"/>
    <w:rsid w:val="0096608F"/>
    <w:rsid w:val="009843B9"/>
    <w:rsid w:val="009A1756"/>
    <w:rsid w:val="009A4398"/>
    <w:rsid w:val="009A5E64"/>
    <w:rsid w:val="009A6CF5"/>
    <w:rsid w:val="009B612A"/>
    <w:rsid w:val="009D4048"/>
    <w:rsid w:val="00A00A35"/>
    <w:rsid w:val="00A04514"/>
    <w:rsid w:val="00A051A5"/>
    <w:rsid w:val="00A120D7"/>
    <w:rsid w:val="00A12E1E"/>
    <w:rsid w:val="00A14D53"/>
    <w:rsid w:val="00A366CB"/>
    <w:rsid w:val="00A37F0A"/>
    <w:rsid w:val="00A722EB"/>
    <w:rsid w:val="00A727C7"/>
    <w:rsid w:val="00A92DF8"/>
    <w:rsid w:val="00A97A35"/>
    <w:rsid w:val="00AD0A39"/>
    <w:rsid w:val="00AD4230"/>
    <w:rsid w:val="00B009CB"/>
    <w:rsid w:val="00B2346F"/>
    <w:rsid w:val="00B24120"/>
    <w:rsid w:val="00B24DDB"/>
    <w:rsid w:val="00B25BC5"/>
    <w:rsid w:val="00B32571"/>
    <w:rsid w:val="00B47C5A"/>
    <w:rsid w:val="00B671E8"/>
    <w:rsid w:val="00B722A3"/>
    <w:rsid w:val="00B7260E"/>
    <w:rsid w:val="00BA1E9B"/>
    <w:rsid w:val="00BB034F"/>
    <w:rsid w:val="00BB2C5E"/>
    <w:rsid w:val="00BB3416"/>
    <w:rsid w:val="00BC3927"/>
    <w:rsid w:val="00BC3FDD"/>
    <w:rsid w:val="00BD023E"/>
    <w:rsid w:val="00BD2A94"/>
    <w:rsid w:val="00BE6EAE"/>
    <w:rsid w:val="00BF130F"/>
    <w:rsid w:val="00BF1D13"/>
    <w:rsid w:val="00BF6B42"/>
    <w:rsid w:val="00BF7965"/>
    <w:rsid w:val="00BF7D75"/>
    <w:rsid w:val="00C149B8"/>
    <w:rsid w:val="00C20A0C"/>
    <w:rsid w:val="00C30F24"/>
    <w:rsid w:val="00C345E2"/>
    <w:rsid w:val="00C34B7E"/>
    <w:rsid w:val="00C35C3A"/>
    <w:rsid w:val="00C43712"/>
    <w:rsid w:val="00C4460A"/>
    <w:rsid w:val="00C4484A"/>
    <w:rsid w:val="00C47570"/>
    <w:rsid w:val="00C50EE6"/>
    <w:rsid w:val="00C5552B"/>
    <w:rsid w:val="00C60F4C"/>
    <w:rsid w:val="00C619EA"/>
    <w:rsid w:val="00C70BA5"/>
    <w:rsid w:val="00C80A5B"/>
    <w:rsid w:val="00C91254"/>
    <w:rsid w:val="00C94E6F"/>
    <w:rsid w:val="00C95940"/>
    <w:rsid w:val="00CA3EAD"/>
    <w:rsid w:val="00CA731B"/>
    <w:rsid w:val="00CB632B"/>
    <w:rsid w:val="00CC2E20"/>
    <w:rsid w:val="00CC3E4F"/>
    <w:rsid w:val="00CD17E8"/>
    <w:rsid w:val="00CD1929"/>
    <w:rsid w:val="00CF1946"/>
    <w:rsid w:val="00CF6FE4"/>
    <w:rsid w:val="00CF75A8"/>
    <w:rsid w:val="00D01021"/>
    <w:rsid w:val="00D024E9"/>
    <w:rsid w:val="00D03AB8"/>
    <w:rsid w:val="00D040DB"/>
    <w:rsid w:val="00D231B1"/>
    <w:rsid w:val="00D24417"/>
    <w:rsid w:val="00D30C8B"/>
    <w:rsid w:val="00D50F9E"/>
    <w:rsid w:val="00D67D81"/>
    <w:rsid w:val="00D72731"/>
    <w:rsid w:val="00D763E1"/>
    <w:rsid w:val="00D77382"/>
    <w:rsid w:val="00D83784"/>
    <w:rsid w:val="00D84739"/>
    <w:rsid w:val="00DB2CA0"/>
    <w:rsid w:val="00DB4F4F"/>
    <w:rsid w:val="00DB5323"/>
    <w:rsid w:val="00DD2F6C"/>
    <w:rsid w:val="00DD36AD"/>
    <w:rsid w:val="00DD3940"/>
    <w:rsid w:val="00DD563D"/>
    <w:rsid w:val="00DE01F6"/>
    <w:rsid w:val="00DF3F11"/>
    <w:rsid w:val="00DF6E23"/>
    <w:rsid w:val="00E0430F"/>
    <w:rsid w:val="00E045D6"/>
    <w:rsid w:val="00E06887"/>
    <w:rsid w:val="00E06AC9"/>
    <w:rsid w:val="00E0737C"/>
    <w:rsid w:val="00E13D82"/>
    <w:rsid w:val="00E33387"/>
    <w:rsid w:val="00E3360E"/>
    <w:rsid w:val="00E3496F"/>
    <w:rsid w:val="00E5379F"/>
    <w:rsid w:val="00E65AFD"/>
    <w:rsid w:val="00E65C6E"/>
    <w:rsid w:val="00E664D1"/>
    <w:rsid w:val="00E736E5"/>
    <w:rsid w:val="00E81EDD"/>
    <w:rsid w:val="00E83FAC"/>
    <w:rsid w:val="00EA3601"/>
    <w:rsid w:val="00EA369A"/>
    <w:rsid w:val="00EA36D7"/>
    <w:rsid w:val="00EA5AD5"/>
    <w:rsid w:val="00EA65F0"/>
    <w:rsid w:val="00EA79C8"/>
    <w:rsid w:val="00EB1CA6"/>
    <w:rsid w:val="00EB390B"/>
    <w:rsid w:val="00EC1539"/>
    <w:rsid w:val="00EC208E"/>
    <w:rsid w:val="00EC354B"/>
    <w:rsid w:val="00EC6C09"/>
    <w:rsid w:val="00ED215D"/>
    <w:rsid w:val="00ED28E2"/>
    <w:rsid w:val="00ED2905"/>
    <w:rsid w:val="00EE50B0"/>
    <w:rsid w:val="00EF2BCC"/>
    <w:rsid w:val="00F06030"/>
    <w:rsid w:val="00F20CFA"/>
    <w:rsid w:val="00F27648"/>
    <w:rsid w:val="00F35984"/>
    <w:rsid w:val="00F43EA2"/>
    <w:rsid w:val="00F55404"/>
    <w:rsid w:val="00F57738"/>
    <w:rsid w:val="00F63283"/>
    <w:rsid w:val="00F72BDF"/>
    <w:rsid w:val="00F90A2D"/>
    <w:rsid w:val="00FA49A7"/>
    <w:rsid w:val="00FA64C7"/>
    <w:rsid w:val="00FD31AE"/>
    <w:rsid w:val="00FE0DE2"/>
    <w:rsid w:val="00FE1453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391E75B8"/>
  <w15:chartTrackingRefBased/>
  <w15:docId w15:val="{0CA1F9EF-0A26-4C93-8368-2F3571BA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87"/>
    <w:rPr>
      <w:lang w:val="ru-RU" w:eastAsia="ru-RU"/>
    </w:rPr>
  </w:style>
  <w:style w:type="paragraph" w:styleId="Heading1">
    <w:name w:val="heading 1"/>
    <w:basedOn w:val="Normal"/>
    <w:next w:val="Normal"/>
    <w:qFormat/>
    <w:pPr>
      <w:spacing w:before="108" w:after="108"/>
      <w:jc w:val="center"/>
      <w:outlineLvl w:val="0"/>
    </w:pPr>
    <w:rPr>
      <w:rFonts w:ascii="Arial" w:hAnsi="Arial"/>
      <w:b/>
      <w:snapToGrid w:val="0"/>
      <w:color w:val="000080"/>
    </w:rPr>
  </w:style>
  <w:style w:type="paragraph" w:styleId="Heading2">
    <w:name w:val="heading 2"/>
    <w:basedOn w:val="Normal"/>
    <w:next w:val="Normal"/>
    <w:qFormat/>
    <w:pPr>
      <w:keepNext/>
      <w:ind w:firstLine="567"/>
      <w:jc w:val="both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426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ind w:firstLine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7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3D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A3D4F"/>
  </w:style>
  <w:style w:type="character" w:customStyle="1" w:styleId="FooterChar">
    <w:name w:val="Footer Char"/>
    <w:basedOn w:val="DefaultParagraphFont"/>
    <w:link w:val="Footer"/>
    <w:uiPriority w:val="99"/>
    <w:rsid w:val="007A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E985-F2EB-42F6-9659-A9A3BD73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1765</Words>
  <Characters>10064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Elcom Ltd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Alexandre Katalov</dc:creator>
  <cp:keywords/>
  <dc:description/>
  <cp:lastModifiedBy>Vladimir Svetlakov</cp:lastModifiedBy>
  <cp:revision>2</cp:revision>
  <cp:lastPrinted>2018-02-21T05:09:00Z</cp:lastPrinted>
  <dcterms:created xsi:type="dcterms:W3CDTF">2018-07-10T19:57:00Z</dcterms:created>
  <dcterms:modified xsi:type="dcterms:W3CDTF">2018-07-10T19:57:00Z</dcterms:modified>
</cp:coreProperties>
</file>