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D1731" w14:textId="77777777" w:rsidR="00D231B1" w:rsidRDefault="00D231B1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8"/>
        </w:rPr>
        <w:t>ПОЯСНИТЕЛЬНАЯ  ЗАПИСКА</w:t>
      </w:r>
    </w:p>
    <w:p w14:paraId="407FBA1F" w14:textId="77777777" w:rsidR="00D231B1" w:rsidRDefault="00D231B1">
      <w:pPr>
        <w:jc w:val="center"/>
        <w:rPr>
          <w:b/>
          <w:sz w:val="24"/>
        </w:rPr>
      </w:pPr>
    </w:p>
    <w:p w14:paraId="7F1412E5" w14:textId="77777777" w:rsidR="00D231B1" w:rsidRDefault="00D231B1">
      <w:pPr>
        <w:jc w:val="center"/>
        <w:rPr>
          <w:b/>
          <w:sz w:val="24"/>
        </w:rPr>
      </w:pPr>
      <w:r>
        <w:rPr>
          <w:b/>
          <w:sz w:val="28"/>
        </w:rPr>
        <w:t>к  бухгалтерскому  отчету за 20</w:t>
      </w:r>
      <w:r w:rsidR="00DD563D">
        <w:rPr>
          <w:b/>
          <w:sz w:val="28"/>
        </w:rPr>
        <w:t>1</w:t>
      </w:r>
      <w:r w:rsidR="002F1F23" w:rsidRPr="002F1F23">
        <w:rPr>
          <w:b/>
          <w:sz w:val="28"/>
        </w:rPr>
        <w:t>5</w:t>
      </w:r>
      <w:r>
        <w:rPr>
          <w:b/>
          <w:sz w:val="28"/>
        </w:rPr>
        <w:t xml:space="preserve"> г.</w:t>
      </w:r>
    </w:p>
    <w:p w14:paraId="4025E103" w14:textId="77777777" w:rsidR="00D231B1" w:rsidRDefault="00D231B1">
      <w:pPr>
        <w:jc w:val="center"/>
        <w:rPr>
          <w:b/>
          <w:sz w:val="28"/>
        </w:rPr>
      </w:pPr>
      <w:r>
        <w:rPr>
          <w:b/>
          <w:sz w:val="28"/>
        </w:rPr>
        <w:t>ОАО «Уральская центральная лаборатория»</w:t>
      </w:r>
    </w:p>
    <w:p w14:paraId="083619D1" w14:textId="77777777" w:rsidR="00D231B1" w:rsidRDefault="00D231B1">
      <w:pPr>
        <w:jc w:val="both"/>
        <w:rPr>
          <w:b/>
          <w:sz w:val="28"/>
        </w:rPr>
      </w:pPr>
    </w:p>
    <w:p w14:paraId="1E8925B8" w14:textId="77777777" w:rsidR="00D231B1" w:rsidRDefault="00D231B1">
      <w:pPr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>Общие сведения</w:t>
      </w:r>
    </w:p>
    <w:p w14:paraId="0E78BF91" w14:textId="77777777" w:rsidR="002C5A98" w:rsidRDefault="002C5A98" w:rsidP="002C5A98">
      <w:pPr>
        <w:ind w:left="2616"/>
        <w:jc w:val="both"/>
        <w:rPr>
          <w:b/>
          <w:sz w:val="24"/>
        </w:rPr>
      </w:pPr>
    </w:p>
    <w:p w14:paraId="4959C83C" w14:textId="77777777" w:rsidR="00D231B1" w:rsidRDefault="00D231B1">
      <w:pPr>
        <w:ind w:firstLine="284"/>
        <w:jc w:val="both"/>
        <w:rPr>
          <w:sz w:val="24"/>
        </w:rPr>
      </w:pPr>
      <w:r>
        <w:rPr>
          <w:sz w:val="28"/>
        </w:rPr>
        <w:t xml:space="preserve">  </w:t>
      </w:r>
      <w:r>
        <w:rPr>
          <w:sz w:val="24"/>
        </w:rPr>
        <w:t>О</w:t>
      </w:r>
      <w:r w:rsidR="00176864">
        <w:rPr>
          <w:sz w:val="24"/>
        </w:rPr>
        <w:t>ткрытое акционерное общество</w:t>
      </w:r>
      <w:r>
        <w:rPr>
          <w:sz w:val="24"/>
        </w:rPr>
        <w:t xml:space="preserve"> «Уральская центральная  лаборатория»</w:t>
      </w:r>
      <w:r w:rsidR="00176864">
        <w:rPr>
          <w:sz w:val="24"/>
        </w:rPr>
        <w:t xml:space="preserve"> (ОАО «УЦЛ»)</w:t>
      </w:r>
      <w:r>
        <w:rPr>
          <w:sz w:val="24"/>
        </w:rPr>
        <w:t xml:space="preserve"> является юридическим лицом, свою деятельность осуществляет согласно Уставу.</w:t>
      </w:r>
    </w:p>
    <w:p w14:paraId="1463863C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      Организационно-правовая форма - открытое акционерное общество.</w:t>
      </w:r>
    </w:p>
    <w:p w14:paraId="49215681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      Форма собственности - смешанная.</w:t>
      </w:r>
    </w:p>
    <w:p w14:paraId="1F00813C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      ОАО «Уральская центральная  лаборатория» </w:t>
      </w:r>
      <w:r w:rsidR="00176864">
        <w:rPr>
          <w:sz w:val="24"/>
        </w:rPr>
        <w:t>находится</w:t>
      </w:r>
      <w:r>
        <w:rPr>
          <w:sz w:val="24"/>
        </w:rPr>
        <w:t xml:space="preserve"> в г. Екатеринбурге по адресу: </w:t>
      </w:r>
      <w:smartTag w:uri="urn:schemas-microsoft-com:office:smarttags" w:element="metricconverter">
        <w:smartTagPr>
          <w:attr w:name="ProductID" w:val="620144, г"/>
        </w:smartTagPr>
        <w:r>
          <w:rPr>
            <w:sz w:val="24"/>
          </w:rPr>
          <w:t>620144, г</w:t>
        </w:r>
      </w:smartTag>
      <w:r>
        <w:rPr>
          <w:sz w:val="24"/>
        </w:rPr>
        <w:t xml:space="preserve">. Екатеринбург, ул. Куйбышева, 55. </w:t>
      </w:r>
    </w:p>
    <w:p w14:paraId="716AA3A0" w14:textId="77777777" w:rsidR="002F1F23" w:rsidRDefault="00D231B1">
      <w:pPr>
        <w:jc w:val="both"/>
        <w:rPr>
          <w:sz w:val="24"/>
        </w:rPr>
      </w:pPr>
      <w:r>
        <w:rPr>
          <w:sz w:val="24"/>
        </w:rPr>
        <w:t xml:space="preserve">        На  01.01.20</w:t>
      </w:r>
      <w:r w:rsidR="00DD563D">
        <w:rPr>
          <w:sz w:val="24"/>
        </w:rPr>
        <w:t>1</w:t>
      </w:r>
      <w:r w:rsidR="002F1F23" w:rsidRPr="002F1F23">
        <w:rPr>
          <w:sz w:val="24"/>
        </w:rPr>
        <w:t>5</w:t>
      </w:r>
      <w:r>
        <w:rPr>
          <w:sz w:val="24"/>
        </w:rPr>
        <w:t xml:space="preserve"> г.  и в течение 20</w:t>
      </w:r>
      <w:r w:rsidR="00DD563D">
        <w:rPr>
          <w:sz w:val="24"/>
        </w:rPr>
        <w:t>1</w:t>
      </w:r>
      <w:r w:rsidR="002F1F23" w:rsidRPr="002F1F23">
        <w:rPr>
          <w:sz w:val="24"/>
        </w:rPr>
        <w:t>5</w:t>
      </w:r>
      <w:r>
        <w:rPr>
          <w:sz w:val="24"/>
        </w:rPr>
        <w:t xml:space="preserve"> г. ОАО </w:t>
      </w:r>
      <w:r w:rsidR="001D7854">
        <w:rPr>
          <w:sz w:val="24"/>
        </w:rPr>
        <w:t>«</w:t>
      </w:r>
      <w:r>
        <w:rPr>
          <w:sz w:val="24"/>
        </w:rPr>
        <w:t>УЦЛ»  имело</w:t>
      </w:r>
      <w:r w:rsidR="00F57738">
        <w:rPr>
          <w:sz w:val="24"/>
        </w:rPr>
        <w:t xml:space="preserve"> расчетные счета</w:t>
      </w:r>
      <w:r w:rsidR="00176864">
        <w:rPr>
          <w:sz w:val="24"/>
        </w:rPr>
        <w:t>:</w:t>
      </w:r>
      <w:r>
        <w:rPr>
          <w:sz w:val="24"/>
        </w:rPr>
        <w:t xml:space="preserve"> </w:t>
      </w:r>
    </w:p>
    <w:p w14:paraId="2314203F" w14:textId="77777777" w:rsidR="00176864" w:rsidRDefault="008D5F68">
      <w:pPr>
        <w:jc w:val="both"/>
        <w:rPr>
          <w:sz w:val="24"/>
        </w:rPr>
      </w:pPr>
      <w:r>
        <w:rPr>
          <w:sz w:val="24"/>
        </w:rPr>
        <w:t xml:space="preserve">№ 40702810816090006409 </w:t>
      </w:r>
      <w:r w:rsidR="00CD17E8">
        <w:rPr>
          <w:sz w:val="24"/>
        </w:rPr>
        <w:t xml:space="preserve">в Уральском банке </w:t>
      </w:r>
      <w:r w:rsidR="00BD2A94">
        <w:rPr>
          <w:sz w:val="24"/>
        </w:rPr>
        <w:t xml:space="preserve"> </w:t>
      </w:r>
      <w:r w:rsidR="002F1F23">
        <w:rPr>
          <w:sz w:val="24"/>
        </w:rPr>
        <w:t>П</w:t>
      </w:r>
      <w:r w:rsidR="00BD2A94">
        <w:rPr>
          <w:sz w:val="24"/>
        </w:rPr>
        <w:t>АО «</w:t>
      </w:r>
      <w:r w:rsidR="00CD17E8">
        <w:rPr>
          <w:sz w:val="24"/>
        </w:rPr>
        <w:t>Сбербанк</w:t>
      </w:r>
      <w:r w:rsidR="00BD2A94">
        <w:rPr>
          <w:sz w:val="24"/>
        </w:rPr>
        <w:t xml:space="preserve"> России»</w:t>
      </w:r>
      <w:r w:rsidR="00CD17E8">
        <w:rPr>
          <w:sz w:val="24"/>
        </w:rPr>
        <w:t xml:space="preserve">  (</w:t>
      </w:r>
      <w:r w:rsidR="00176864">
        <w:rPr>
          <w:sz w:val="24"/>
        </w:rPr>
        <w:t>Свердлов</w:t>
      </w:r>
      <w:r w:rsidR="00CD17E8">
        <w:rPr>
          <w:sz w:val="24"/>
        </w:rPr>
        <w:t xml:space="preserve">ское отделение № </w:t>
      </w:r>
      <w:r w:rsidR="00176864">
        <w:rPr>
          <w:sz w:val="24"/>
        </w:rPr>
        <w:t>7003/0503</w:t>
      </w:r>
      <w:r w:rsidR="00CD17E8">
        <w:rPr>
          <w:sz w:val="24"/>
        </w:rPr>
        <w:t>)</w:t>
      </w:r>
      <w:r w:rsidR="00176864">
        <w:rPr>
          <w:sz w:val="24"/>
        </w:rPr>
        <w:t>;</w:t>
      </w:r>
    </w:p>
    <w:p w14:paraId="5625D2BF" w14:textId="77777777" w:rsidR="00D231B1" w:rsidRDefault="00BD2A94">
      <w:pPr>
        <w:jc w:val="both"/>
        <w:rPr>
          <w:sz w:val="24"/>
        </w:rPr>
      </w:pPr>
      <w:r>
        <w:rPr>
          <w:sz w:val="24"/>
        </w:rPr>
        <w:t xml:space="preserve">№ 40702810862130001390 в </w:t>
      </w:r>
      <w:r w:rsidR="002F1F23">
        <w:rPr>
          <w:sz w:val="24"/>
        </w:rPr>
        <w:t>ПАО КБ «УБРиР»;</w:t>
      </w:r>
    </w:p>
    <w:p w14:paraId="0412DCA1" w14:textId="77777777" w:rsidR="002F1F23" w:rsidRDefault="002F1F23">
      <w:pPr>
        <w:jc w:val="both"/>
        <w:rPr>
          <w:sz w:val="24"/>
        </w:rPr>
      </w:pPr>
      <w:r>
        <w:rPr>
          <w:sz w:val="24"/>
        </w:rPr>
        <w:t>№ 40702810524000002236 в филиале  ПАО «БАНК УРАЛСИБ».</w:t>
      </w:r>
    </w:p>
    <w:p w14:paraId="62A6CDE6" w14:textId="77777777" w:rsidR="00D231B1" w:rsidRDefault="00D231B1">
      <w:pPr>
        <w:ind w:firstLine="284"/>
        <w:jc w:val="both"/>
        <w:rPr>
          <w:sz w:val="24"/>
        </w:rPr>
      </w:pPr>
      <w:r>
        <w:rPr>
          <w:sz w:val="24"/>
        </w:rPr>
        <w:t xml:space="preserve">    </w:t>
      </w:r>
      <w:r w:rsidR="00602A02">
        <w:rPr>
          <w:sz w:val="24"/>
        </w:rPr>
        <w:t>Согласно</w:t>
      </w:r>
      <w:r>
        <w:rPr>
          <w:sz w:val="24"/>
        </w:rPr>
        <w:t xml:space="preserve"> Федерального Закона </w:t>
      </w:r>
      <w:r w:rsidR="000C4DE8">
        <w:rPr>
          <w:sz w:val="24"/>
        </w:rPr>
        <w:t xml:space="preserve">от 24.07.2007 г. </w:t>
      </w:r>
      <w:r>
        <w:rPr>
          <w:sz w:val="24"/>
        </w:rPr>
        <w:t xml:space="preserve">№ </w:t>
      </w:r>
      <w:r w:rsidR="000C4DE8">
        <w:rPr>
          <w:sz w:val="24"/>
        </w:rPr>
        <w:t>209</w:t>
      </w:r>
      <w:r>
        <w:rPr>
          <w:sz w:val="24"/>
        </w:rPr>
        <w:t>-ФЗ  в течение 20</w:t>
      </w:r>
      <w:r w:rsidR="00DD563D">
        <w:rPr>
          <w:sz w:val="24"/>
        </w:rPr>
        <w:t>1</w:t>
      </w:r>
      <w:r w:rsidR="002F1F23">
        <w:rPr>
          <w:sz w:val="24"/>
        </w:rPr>
        <w:t>5</w:t>
      </w:r>
      <w:r w:rsidR="00176864">
        <w:rPr>
          <w:sz w:val="24"/>
        </w:rPr>
        <w:t xml:space="preserve"> </w:t>
      </w:r>
      <w:r>
        <w:rPr>
          <w:sz w:val="24"/>
        </w:rPr>
        <w:t xml:space="preserve">года ОАО </w:t>
      </w:r>
      <w:r w:rsidR="00CD17E8">
        <w:rPr>
          <w:sz w:val="24"/>
        </w:rPr>
        <w:t>«</w:t>
      </w:r>
      <w:r>
        <w:rPr>
          <w:sz w:val="24"/>
        </w:rPr>
        <w:t>УЦЛ</w:t>
      </w:r>
      <w:r w:rsidR="00CD17E8">
        <w:rPr>
          <w:sz w:val="24"/>
        </w:rPr>
        <w:t>»</w:t>
      </w:r>
      <w:r>
        <w:rPr>
          <w:sz w:val="24"/>
        </w:rPr>
        <w:t xml:space="preserve"> имело статус малого</w:t>
      </w:r>
      <w:r w:rsidR="000C4DE8">
        <w:rPr>
          <w:sz w:val="24"/>
        </w:rPr>
        <w:t xml:space="preserve"> </w:t>
      </w:r>
      <w:r>
        <w:rPr>
          <w:sz w:val="24"/>
        </w:rPr>
        <w:t>предприятия</w:t>
      </w:r>
      <w:r w:rsidR="000C4DE8">
        <w:rPr>
          <w:sz w:val="24"/>
        </w:rPr>
        <w:t>: доля участия Российской Федерации в уставном капитале равнялась 0,0018%</w:t>
      </w:r>
      <w:r>
        <w:rPr>
          <w:sz w:val="24"/>
        </w:rPr>
        <w:t>,</w:t>
      </w:r>
      <w:r w:rsidR="000C4DE8">
        <w:rPr>
          <w:sz w:val="24"/>
        </w:rPr>
        <w:t xml:space="preserve"> участия юридических лиц в уставном</w:t>
      </w:r>
      <w:r>
        <w:rPr>
          <w:sz w:val="24"/>
        </w:rPr>
        <w:t xml:space="preserve"> </w:t>
      </w:r>
      <w:r w:rsidR="000C4DE8">
        <w:rPr>
          <w:sz w:val="24"/>
        </w:rPr>
        <w:t>капитале не было. По параметрам средней численности и выручки от реализации организация относится к микропредприятию. С</w:t>
      </w:r>
      <w:r>
        <w:rPr>
          <w:sz w:val="24"/>
        </w:rPr>
        <w:t>редняя численность</w:t>
      </w:r>
      <w:r w:rsidR="000C4DE8">
        <w:rPr>
          <w:sz w:val="24"/>
        </w:rPr>
        <w:t>- до 15</w:t>
      </w:r>
      <w:r>
        <w:rPr>
          <w:sz w:val="24"/>
        </w:rPr>
        <w:t xml:space="preserve"> человек</w:t>
      </w:r>
      <w:r w:rsidR="000C4DE8">
        <w:rPr>
          <w:sz w:val="24"/>
        </w:rPr>
        <w:t>, выручка от реализации – до 60 млн. рублей</w:t>
      </w:r>
      <w:r>
        <w:rPr>
          <w:sz w:val="24"/>
        </w:rPr>
        <w:t>.</w:t>
      </w:r>
    </w:p>
    <w:p w14:paraId="3435E059" w14:textId="77777777" w:rsidR="00306461" w:rsidRDefault="00CD17E8">
      <w:pPr>
        <w:pStyle w:val="BodyText"/>
        <w:ind w:firstLine="567"/>
      </w:pPr>
      <w:r>
        <w:t xml:space="preserve">Основной вид деятельности </w:t>
      </w:r>
      <w:r w:rsidR="00D231B1">
        <w:t xml:space="preserve">ОАО </w:t>
      </w:r>
      <w:r>
        <w:t>«</w:t>
      </w:r>
      <w:r w:rsidR="00D231B1">
        <w:t>УЦЛ</w:t>
      </w:r>
      <w:r>
        <w:t>»</w:t>
      </w:r>
      <w:r w:rsidR="00D231B1">
        <w:t xml:space="preserve"> </w:t>
      </w:r>
      <w:r>
        <w:t xml:space="preserve">- </w:t>
      </w:r>
      <w:bookmarkStart w:id="1" w:name="OLE_LINK1"/>
      <w:bookmarkStart w:id="2" w:name="OLE_LINK2"/>
      <w:r>
        <w:t>сдача внаем собственного недвижимого имущества</w:t>
      </w:r>
      <w:r w:rsidR="00306461">
        <w:t xml:space="preserve">. </w:t>
      </w:r>
    </w:p>
    <w:bookmarkEnd w:id="1"/>
    <w:bookmarkEnd w:id="2"/>
    <w:p w14:paraId="11EC9079" w14:textId="77777777" w:rsidR="00D231B1" w:rsidRDefault="00306461">
      <w:pPr>
        <w:pStyle w:val="BodyText"/>
        <w:ind w:firstLine="567"/>
      </w:pPr>
      <w:r>
        <w:t xml:space="preserve">Общество </w:t>
      </w:r>
      <w:r w:rsidR="00D231B1">
        <w:t>явля</w:t>
      </w:r>
      <w:r>
        <w:t>ется</w:t>
      </w:r>
      <w:r w:rsidR="00D231B1">
        <w:t xml:space="preserve"> собственником </w:t>
      </w:r>
      <w:r w:rsidR="00CD17E8">
        <w:t xml:space="preserve">пятиэтажной части </w:t>
      </w:r>
      <w:r w:rsidR="00D231B1">
        <w:t>административно-производственного здания по</w:t>
      </w:r>
      <w:r>
        <w:t xml:space="preserve"> адресу: г.Екатеринбург,</w:t>
      </w:r>
      <w:r w:rsidR="00DD36AD">
        <w:t xml:space="preserve"> </w:t>
      </w:r>
      <w:r w:rsidR="00D231B1">
        <w:t>ул.Куйбышева</w:t>
      </w:r>
      <w:r w:rsidR="00CD17E8">
        <w:t>,</w:t>
      </w:r>
      <w:r w:rsidR="00D231B1">
        <w:t>55</w:t>
      </w:r>
      <w:r>
        <w:t xml:space="preserve"> и доли земельного участка (142</w:t>
      </w:r>
      <w:r w:rsidR="00176864">
        <w:t>5</w:t>
      </w:r>
      <w:r>
        <w:t xml:space="preserve">/3850) по этому же адресу. </w:t>
      </w:r>
    </w:p>
    <w:p w14:paraId="3B6F3924" w14:textId="77777777" w:rsidR="00D231B1" w:rsidRPr="008D5F68" w:rsidRDefault="00D231B1" w:rsidP="00695DE0">
      <w:pPr>
        <w:pStyle w:val="BodyText"/>
      </w:pPr>
      <w:r>
        <w:t xml:space="preserve">        </w:t>
      </w:r>
      <w:r w:rsidR="00695DE0" w:rsidRPr="008D5F68">
        <w:t>В 20</w:t>
      </w:r>
      <w:r w:rsidR="00DD563D">
        <w:t>1</w:t>
      </w:r>
      <w:r w:rsidR="002F1F23">
        <w:t>5</w:t>
      </w:r>
      <w:r w:rsidR="00695DE0" w:rsidRPr="008D5F68">
        <w:t xml:space="preserve"> г. </w:t>
      </w:r>
      <w:r w:rsidRPr="008D5F68">
        <w:t xml:space="preserve">ОАО </w:t>
      </w:r>
      <w:r w:rsidR="00306461" w:rsidRPr="008D5F68">
        <w:t>«</w:t>
      </w:r>
      <w:r w:rsidRPr="008D5F68">
        <w:t>УЦЛ</w:t>
      </w:r>
      <w:r w:rsidR="00306461" w:rsidRPr="008D5F68">
        <w:t>»</w:t>
      </w:r>
      <w:r w:rsidR="003B74D6">
        <w:t xml:space="preserve"> продолжало</w:t>
      </w:r>
      <w:r w:rsidR="00306461" w:rsidRPr="008D5F68">
        <w:t xml:space="preserve"> </w:t>
      </w:r>
      <w:r w:rsidR="00695DE0" w:rsidRPr="008D5F68">
        <w:t>применя</w:t>
      </w:r>
      <w:r w:rsidR="003B74D6">
        <w:t>ть</w:t>
      </w:r>
      <w:r w:rsidR="00695DE0" w:rsidRPr="008D5F68">
        <w:t xml:space="preserve"> </w:t>
      </w:r>
      <w:r w:rsidR="00DD563D">
        <w:t>упрощенную</w:t>
      </w:r>
      <w:r w:rsidR="008D5F68" w:rsidRPr="008D5F68">
        <w:t xml:space="preserve"> систему налогообложения</w:t>
      </w:r>
      <w:r w:rsidR="00DD36AD">
        <w:t>, но уже</w:t>
      </w:r>
      <w:r w:rsidR="00583A32">
        <w:t xml:space="preserve"> с объектом налогообложения «Доходы»</w:t>
      </w:r>
      <w:r w:rsidR="008D5F68">
        <w:t xml:space="preserve">.  </w:t>
      </w:r>
      <w:r w:rsidR="00071332">
        <w:t>Уведомление о возможности применения упрощенной системы налогообложения выдано  ИФНС по Ленинскому району г.Екатеринбурга от 04.12.2009</w:t>
      </w:r>
      <w:r w:rsidR="00DD36AD">
        <w:t xml:space="preserve"> г. № 7066 и уведомление об изменении объекта налогообложения от 22.12.2014 г.</w:t>
      </w:r>
    </w:p>
    <w:p w14:paraId="34EFE2FC" w14:textId="77777777" w:rsidR="003279B1" w:rsidRDefault="00D67D81" w:rsidP="003279B1">
      <w:pPr>
        <w:pStyle w:val="BodyText"/>
        <w:ind w:firstLine="567"/>
      </w:pPr>
      <w:r>
        <w:t>Сдача внаем собственного недвижимого имущества в 20</w:t>
      </w:r>
      <w:r w:rsidR="00DD563D">
        <w:t>1</w:t>
      </w:r>
      <w:r w:rsidR="002F1F23">
        <w:t>5</w:t>
      </w:r>
      <w:r>
        <w:t xml:space="preserve"> г., в основном, производилась с привлечением агент</w:t>
      </w:r>
      <w:r w:rsidR="003279B1">
        <w:t>ов</w:t>
      </w:r>
      <w:r>
        <w:t xml:space="preserve"> ООО «Фуд-Зи»</w:t>
      </w:r>
      <w:r w:rsidR="003279B1">
        <w:t xml:space="preserve"> и ИП Ивановой С.Ю.</w:t>
      </w:r>
      <w:r>
        <w:t>, котор</w:t>
      </w:r>
      <w:r w:rsidR="003279B1">
        <w:t>ы</w:t>
      </w:r>
      <w:r>
        <w:t>е по договорам аренды от своего имени, но за счет и в интересах ОАО «Уральская центральная лаборатория»,  сдавал</w:t>
      </w:r>
      <w:r w:rsidR="003279B1">
        <w:t>и</w:t>
      </w:r>
      <w:r>
        <w:t xml:space="preserve">  нежилые помещения. ООО «Фуд-Зи» действовало на основании агентского договора № 202 от 17.12.2007 г.</w:t>
      </w:r>
      <w:r w:rsidR="003677E9">
        <w:t>,</w:t>
      </w:r>
      <w:r>
        <w:t xml:space="preserve"> </w:t>
      </w:r>
      <w:r w:rsidR="003279B1">
        <w:t xml:space="preserve">ИП Иванова С.Ю. действовала на основании агентского договора № 253 от 21.02.2011 г. </w:t>
      </w:r>
    </w:p>
    <w:p w14:paraId="71E3AD45" w14:textId="77777777" w:rsidR="00695DE0" w:rsidRDefault="00695DE0" w:rsidP="00695DE0">
      <w:pPr>
        <w:pStyle w:val="BodyText"/>
      </w:pPr>
    </w:p>
    <w:p w14:paraId="467B1418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Финансовые показатели</w:t>
      </w:r>
    </w:p>
    <w:p w14:paraId="7ABEC970" w14:textId="77777777" w:rsidR="002C5A98" w:rsidRDefault="002C5A98" w:rsidP="002C5A98">
      <w:pPr>
        <w:ind w:left="2340"/>
        <w:jc w:val="both"/>
        <w:rPr>
          <w:b/>
          <w:sz w:val="24"/>
        </w:rPr>
      </w:pPr>
    </w:p>
    <w:p w14:paraId="0442BD09" w14:textId="77777777" w:rsidR="00C619EA" w:rsidRPr="008A3F69" w:rsidRDefault="00D231B1">
      <w:pPr>
        <w:ind w:firstLine="567"/>
        <w:jc w:val="both"/>
        <w:rPr>
          <w:i/>
          <w:sz w:val="24"/>
        </w:rPr>
      </w:pPr>
      <w:r>
        <w:rPr>
          <w:sz w:val="24"/>
        </w:rPr>
        <w:t>В 20</w:t>
      </w:r>
      <w:r w:rsidR="00DD563D">
        <w:rPr>
          <w:sz w:val="24"/>
        </w:rPr>
        <w:t>1</w:t>
      </w:r>
      <w:r w:rsidR="002F1F23">
        <w:rPr>
          <w:sz w:val="24"/>
        </w:rPr>
        <w:t>5</w:t>
      </w:r>
      <w:r>
        <w:rPr>
          <w:sz w:val="24"/>
        </w:rPr>
        <w:t xml:space="preserve"> г. выручка </w:t>
      </w:r>
      <w:r w:rsidR="00FA49A7">
        <w:rPr>
          <w:sz w:val="24"/>
        </w:rPr>
        <w:t xml:space="preserve">по основной деятельности, сдаче внаем собственного недвижимого имущества, </w:t>
      </w:r>
      <w:r>
        <w:rPr>
          <w:sz w:val="24"/>
        </w:rPr>
        <w:t xml:space="preserve">составила </w:t>
      </w:r>
      <w:r w:rsidR="00BD023E">
        <w:rPr>
          <w:sz w:val="24"/>
        </w:rPr>
        <w:t>4</w:t>
      </w:r>
      <w:r w:rsidR="002F1F23">
        <w:rPr>
          <w:sz w:val="24"/>
        </w:rPr>
        <w:t>0</w:t>
      </w:r>
      <w:r w:rsidR="0054715A">
        <w:rPr>
          <w:sz w:val="24"/>
        </w:rPr>
        <w:t xml:space="preserve"> </w:t>
      </w:r>
      <w:r w:rsidR="008321A4">
        <w:rPr>
          <w:sz w:val="24"/>
        </w:rPr>
        <w:t>514</w:t>
      </w:r>
      <w:r>
        <w:rPr>
          <w:sz w:val="24"/>
        </w:rPr>
        <w:t xml:space="preserve"> тыс. рублей, </w:t>
      </w:r>
      <w:r w:rsidR="00965ED5">
        <w:rPr>
          <w:sz w:val="24"/>
        </w:rPr>
        <w:t>расходы</w:t>
      </w:r>
      <w:r>
        <w:rPr>
          <w:sz w:val="24"/>
        </w:rPr>
        <w:t xml:space="preserve">  - </w:t>
      </w:r>
      <w:r w:rsidR="00E06887">
        <w:rPr>
          <w:sz w:val="24"/>
        </w:rPr>
        <w:t>2</w:t>
      </w:r>
      <w:r w:rsidR="008321A4">
        <w:rPr>
          <w:sz w:val="24"/>
        </w:rPr>
        <w:t>1</w:t>
      </w:r>
      <w:r w:rsidR="00E06887">
        <w:rPr>
          <w:sz w:val="24"/>
        </w:rPr>
        <w:t xml:space="preserve"> </w:t>
      </w:r>
      <w:r w:rsidR="008321A4">
        <w:rPr>
          <w:sz w:val="24"/>
        </w:rPr>
        <w:t>128</w:t>
      </w:r>
      <w:r>
        <w:rPr>
          <w:sz w:val="24"/>
        </w:rPr>
        <w:t xml:space="preserve"> тыс. рублей</w:t>
      </w:r>
      <w:r w:rsidR="00FA49A7">
        <w:rPr>
          <w:sz w:val="24"/>
        </w:rPr>
        <w:t xml:space="preserve">, </w:t>
      </w:r>
      <w:r w:rsidR="003279B1">
        <w:rPr>
          <w:sz w:val="24"/>
        </w:rPr>
        <w:t>прибыль</w:t>
      </w:r>
      <w:r w:rsidR="00FA49A7">
        <w:rPr>
          <w:sz w:val="24"/>
        </w:rPr>
        <w:t xml:space="preserve">- </w:t>
      </w:r>
      <w:r w:rsidR="008321A4">
        <w:rPr>
          <w:sz w:val="24"/>
        </w:rPr>
        <w:t>19</w:t>
      </w:r>
      <w:r w:rsidR="0054715A">
        <w:rPr>
          <w:sz w:val="24"/>
        </w:rPr>
        <w:t xml:space="preserve"> </w:t>
      </w:r>
      <w:r w:rsidR="008321A4">
        <w:rPr>
          <w:sz w:val="24"/>
        </w:rPr>
        <w:t>386</w:t>
      </w:r>
      <w:r w:rsidR="00FA49A7">
        <w:rPr>
          <w:sz w:val="24"/>
        </w:rPr>
        <w:t xml:space="preserve"> тыс.рублей.</w:t>
      </w:r>
      <w:r w:rsidR="00EE50B0">
        <w:rPr>
          <w:sz w:val="24"/>
        </w:rPr>
        <w:t xml:space="preserve"> Доход </w:t>
      </w:r>
      <w:r w:rsidR="008321A4">
        <w:rPr>
          <w:sz w:val="24"/>
        </w:rPr>
        <w:t>по сравнению</w:t>
      </w:r>
      <w:r w:rsidR="00EE50B0">
        <w:rPr>
          <w:sz w:val="24"/>
        </w:rPr>
        <w:t xml:space="preserve"> </w:t>
      </w:r>
      <w:r w:rsidR="008321A4">
        <w:rPr>
          <w:sz w:val="24"/>
        </w:rPr>
        <w:t xml:space="preserve">с </w:t>
      </w:r>
      <w:r w:rsidR="00EE50B0">
        <w:rPr>
          <w:sz w:val="24"/>
        </w:rPr>
        <w:t>20</w:t>
      </w:r>
      <w:r w:rsidR="003279B1">
        <w:rPr>
          <w:sz w:val="24"/>
        </w:rPr>
        <w:t>1</w:t>
      </w:r>
      <w:r w:rsidR="008321A4">
        <w:rPr>
          <w:sz w:val="24"/>
        </w:rPr>
        <w:t>4</w:t>
      </w:r>
      <w:r w:rsidR="00EE50B0">
        <w:rPr>
          <w:sz w:val="24"/>
        </w:rPr>
        <w:t xml:space="preserve"> г</w:t>
      </w:r>
      <w:r w:rsidR="00E06887">
        <w:rPr>
          <w:sz w:val="24"/>
        </w:rPr>
        <w:t>одом</w:t>
      </w:r>
      <w:r w:rsidR="008321A4">
        <w:rPr>
          <w:sz w:val="24"/>
        </w:rPr>
        <w:t xml:space="preserve"> уменьшился на 7 600 тыс. руб. (15,79 </w:t>
      </w:r>
      <w:r w:rsidR="00DB2CA0">
        <w:rPr>
          <w:sz w:val="24"/>
        </w:rPr>
        <w:t>%) из-за уменьшения объемов сдаваемых в аренду помещений и уменьшения стоимости аренды. Р</w:t>
      </w:r>
      <w:r w:rsidR="00C619EA">
        <w:rPr>
          <w:sz w:val="24"/>
        </w:rPr>
        <w:t xml:space="preserve">асходы </w:t>
      </w:r>
      <w:r w:rsidR="00DB2CA0">
        <w:rPr>
          <w:sz w:val="24"/>
        </w:rPr>
        <w:t>также уменьшились, но в меньшей степени</w:t>
      </w:r>
      <w:r w:rsidR="003677E9">
        <w:rPr>
          <w:sz w:val="24"/>
        </w:rPr>
        <w:t>,</w:t>
      </w:r>
      <w:r w:rsidR="00DB2CA0">
        <w:rPr>
          <w:sz w:val="24"/>
        </w:rPr>
        <w:t xml:space="preserve"> </w:t>
      </w:r>
      <w:r w:rsidR="00965ED5">
        <w:rPr>
          <w:sz w:val="24"/>
        </w:rPr>
        <w:t xml:space="preserve">на </w:t>
      </w:r>
      <w:r w:rsidR="00E06887">
        <w:rPr>
          <w:sz w:val="24"/>
        </w:rPr>
        <w:t>7</w:t>
      </w:r>
      <w:r w:rsidR="00965ED5">
        <w:rPr>
          <w:sz w:val="24"/>
        </w:rPr>
        <w:t>,</w:t>
      </w:r>
      <w:r w:rsidR="00DB2CA0">
        <w:rPr>
          <w:sz w:val="24"/>
        </w:rPr>
        <w:t>57</w:t>
      </w:r>
      <w:r w:rsidR="00965ED5">
        <w:rPr>
          <w:sz w:val="24"/>
        </w:rPr>
        <w:t xml:space="preserve"> %</w:t>
      </w:r>
      <w:r w:rsidR="003677E9">
        <w:rPr>
          <w:sz w:val="24"/>
        </w:rPr>
        <w:t xml:space="preserve">. </w:t>
      </w:r>
      <w:r w:rsidR="00DB2CA0">
        <w:rPr>
          <w:sz w:val="24"/>
        </w:rPr>
        <w:t xml:space="preserve"> </w:t>
      </w:r>
      <w:r w:rsidR="003677E9">
        <w:rPr>
          <w:sz w:val="24"/>
        </w:rPr>
        <w:t xml:space="preserve">Уменьшение затрат связано </w:t>
      </w:r>
      <w:r w:rsidR="00BD2A94" w:rsidRPr="00BA1E9B">
        <w:rPr>
          <w:sz w:val="24"/>
        </w:rPr>
        <w:t>с</w:t>
      </w:r>
      <w:r w:rsidR="00E06887" w:rsidRPr="00BA1E9B">
        <w:rPr>
          <w:sz w:val="24"/>
        </w:rPr>
        <w:t xml:space="preserve"> уменьшением </w:t>
      </w:r>
      <w:r w:rsidR="00BD2A94" w:rsidRPr="00BA1E9B">
        <w:rPr>
          <w:sz w:val="24"/>
        </w:rPr>
        <w:t xml:space="preserve"> </w:t>
      </w:r>
      <w:r w:rsidR="003677E9">
        <w:rPr>
          <w:sz w:val="24"/>
        </w:rPr>
        <w:t>расходов</w:t>
      </w:r>
      <w:r w:rsidR="00C619EA" w:rsidRPr="00BA1E9B">
        <w:rPr>
          <w:sz w:val="24"/>
        </w:rPr>
        <w:t xml:space="preserve"> на </w:t>
      </w:r>
      <w:r w:rsidR="00BA1E9B" w:rsidRPr="00BA1E9B">
        <w:rPr>
          <w:sz w:val="24"/>
        </w:rPr>
        <w:t xml:space="preserve">тепловую и электрическую энергию, </w:t>
      </w:r>
      <w:r w:rsidR="00C619EA" w:rsidRPr="00BA1E9B">
        <w:rPr>
          <w:sz w:val="24"/>
        </w:rPr>
        <w:t>текущие ремонты</w:t>
      </w:r>
      <w:r w:rsidR="00E06887" w:rsidRPr="00BA1E9B">
        <w:rPr>
          <w:sz w:val="24"/>
        </w:rPr>
        <w:t xml:space="preserve"> в здании по адресу: г. Екатеринбург, ул.Куйбышева,55</w:t>
      </w:r>
      <w:r w:rsidR="00BA1E9B" w:rsidRPr="00BA1E9B">
        <w:rPr>
          <w:sz w:val="24"/>
        </w:rPr>
        <w:t xml:space="preserve"> и уменьшением земельного налога</w:t>
      </w:r>
      <w:r w:rsidR="00AD0A39" w:rsidRPr="00BA1E9B">
        <w:rPr>
          <w:sz w:val="24"/>
        </w:rPr>
        <w:t>.</w:t>
      </w:r>
      <w:r w:rsidR="003279B1" w:rsidRPr="008A3F69">
        <w:rPr>
          <w:i/>
          <w:sz w:val="24"/>
        </w:rPr>
        <w:t xml:space="preserve"> </w:t>
      </w:r>
    </w:p>
    <w:p w14:paraId="0F5AB2C0" w14:textId="77777777" w:rsidR="0065557B" w:rsidRPr="004B4C00" w:rsidRDefault="004B4C00">
      <w:pPr>
        <w:ind w:firstLine="567"/>
        <w:jc w:val="both"/>
        <w:rPr>
          <w:sz w:val="24"/>
        </w:rPr>
      </w:pPr>
      <w:r w:rsidRPr="004B4C00">
        <w:rPr>
          <w:sz w:val="24"/>
        </w:rPr>
        <w:lastRenderedPageBreak/>
        <w:t>В 201</w:t>
      </w:r>
      <w:r w:rsidR="008A3F69">
        <w:rPr>
          <w:sz w:val="24"/>
        </w:rPr>
        <w:t>5</w:t>
      </w:r>
      <w:r w:rsidRPr="004B4C00">
        <w:rPr>
          <w:sz w:val="24"/>
        </w:rPr>
        <w:t xml:space="preserve"> году </w:t>
      </w:r>
      <w:r w:rsidR="008412A2" w:rsidRPr="004B4C00">
        <w:rPr>
          <w:sz w:val="24"/>
        </w:rPr>
        <w:t xml:space="preserve">ОАО «УЦЛ» </w:t>
      </w:r>
      <w:r w:rsidRPr="004B4C00">
        <w:rPr>
          <w:sz w:val="24"/>
        </w:rPr>
        <w:t>не проводило работ</w:t>
      </w:r>
      <w:r>
        <w:rPr>
          <w:sz w:val="24"/>
        </w:rPr>
        <w:t>ы</w:t>
      </w:r>
      <w:r w:rsidRPr="004B4C00">
        <w:rPr>
          <w:sz w:val="24"/>
        </w:rPr>
        <w:t xml:space="preserve"> по реконструкции, модернизации или капитальному ремонту внеоборотных активов.</w:t>
      </w:r>
      <w:r>
        <w:rPr>
          <w:sz w:val="24"/>
        </w:rPr>
        <w:t xml:space="preserve"> Основные средства также не приобретались.</w:t>
      </w:r>
    </w:p>
    <w:p w14:paraId="2588373C" w14:textId="77777777" w:rsidR="000143C7" w:rsidRDefault="000143C7" w:rsidP="000143C7">
      <w:pPr>
        <w:ind w:firstLine="567"/>
        <w:jc w:val="both"/>
        <w:rPr>
          <w:sz w:val="24"/>
        </w:rPr>
      </w:pPr>
      <w:r>
        <w:rPr>
          <w:sz w:val="24"/>
        </w:rPr>
        <w:t>В 201</w:t>
      </w:r>
      <w:r w:rsidR="008A3F69">
        <w:rPr>
          <w:sz w:val="24"/>
        </w:rPr>
        <w:t>5</w:t>
      </w:r>
      <w:r>
        <w:rPr>
          <w:sz w:val="24"/>
        </w:rPr>
        <w:t xml:space="preserve"> году общество продолжал</w:t>
      </w:r>
      <w:r w:rsidR="003C64D6">
        <w:rPr>
          <w:sz w:val="24"/>
        </w:rPr>
        <w:t>о</w:t>
      </w:r>
      <w:r>
        <w:rPr>
          <w:sz w:val="24"/>
        </w:rPr>
        <w:t xml:space="preserve"> арендовать недвижимое имущество, принадлежащее государству и находящее</w:t>
      </w:r>
      <w:r w:rsidR="004E619E">
        <w:rPr>
          <w:sz w:val="24"/>
        </w:rPr>
        <w:t>ся</w:t>
      </w:r>
      <w:r>
        <w:rPr>
          <w:sz w:val="24"/>
        </w:rPr>
        <w:t xml:space="preserve"> в здании по адресу:</w:t>
      </w:r>
      <w:r w:rsidRPr="006107FC">
        <w:rPr>
          <w:sz w:val="24"/>
        </w:rPr>
        <w:t xml:space="preserve"> </w:t>
      </w:r>
      <w:r>
        <w:rPr>
          <w:sz w:val="24"/>
        </w:rPr>
        <w:t>г.Екатеринбург, ул.Куйбышева,55, затраты по аренде составили 1</w:t>
      </w:r>
      <w:r w:rsidR="00CB632B">
        <w:rPr>
          <w:sz w:val="24"/>
        </w:rPr>
        <w:t xml:space="preserve"> </w:t>
      </w:r>
      <w:r w:rsidR="008A3F69">
        <w:rPr>
          <w:sz w:val="24"/>
        </w:rPr>
        <w:t>53</w:t>
      </w:r>
      <w:r w:rsidR="0087415C">
        <w:rPr>
          <w:sz w:val="24"/>
        </w:rPr>
        <w:t>5</w:t>
      </w:r>
      <w:r>
        <w:rPr>
          <w:sz w:val="24"/>
        </w:rPr>
        <w:t xml:space="preserve"> тыс.руб.</w:t>
      </w:r>
    </w:p>
    <w:p w14:paraId="75BBB736" w14:textId="77777777" w:rsidR="00126A24" w:rsidRDefault="005D7F62">
      <w:pPr>
        <w:ind w:firstLine="567"/>
        <w:jc w:val="both"/>
        <w:rPr>
          <w:sz w:val="24"/>
        </w:rPr>
      </w:pPr>
      <w:r>
        <w:rPr>
          <w:sz w:val="24"/>
        </w:rPr>
        <w:t xml:space="preserve"> </w:t>
      </w:r>
      <w:r w:rsidR="00AD0A39">
        <w:rPr>
          <w:sz w:val="24"/>
        </w:rPr>
        <w:t xml:space="preserve"> </w:t>
      </w:r>
      <w:r w:rsidR="00FA49A7">
        <w:rPr>
          <w:sz w:val="24"/>
        </w:rPr>
        <w:t>Кроме того</w:t>
      </w:r>
      <w:r w:rsidR="00D231B1">
        <w:rPr>
          <w:sz w:val="24"/>
        </w:rPr>
        <w:t>,</w:t>
      </w:r>
      <w:r w:rsidR="00FA49A7">
        <w:rPr>
          <w:sz w:val="24"/>
        </w:rPr>
        <w:t xml:space="preserve"> общество оказало прочие услуги на сумму </w:t>
      </w:r>
      <w:r w:rsidR="00BB034F">
        <w:rPr>
          <w:sz w:val="24"/>
        </w:rPr>
        <w:t>190</w:t>
      </w:r>
      <w:r w:rsidR="00FA49A7">
        <w:rPr>
          <w:sz w:val="24"/>
        </w:rPr>
        <w:t xml:space="preserve"> тыс.руб</w:t>
      </w:r>
      <w:r w:rsidR="00204F22">
        <w:rPr>
          <w:sz w:val="24"/>
        </w:rPr>
        <w:t xml:space="preserve">., </w:t>
      </w:r>
      <w:r w:rsidR="000C4DE8">
        <w:rPr>
          <w:sz w:val="24"/>
        </w:rPr>
        <w:t xml:space="preserve">с </w:t>
      </w:r>
      <w:r w:rsidR="00FA49A7">
        <w:rPr>
          <w:sz w:val="24"/>
        </w:rPr>
        <w:t xml:space="preserve">затратами – на </w:t>
      </w:r>
      <w:r w:rsidR="00BB034F">
        <w:rPr>
          <w:sz w:val="24"/>
        </w:rPr>
        <w:t>81</w:t>
      </w:r>
      <w:r w:rsidR="00FA49A7">
        <w:rPr>
          <w:sz w:val="24"/>
        </w:rPr>
        <w:t xml:space="preserve"> тыс. руб. и, соответственно, прибылью – на </w:t>
      </w:r>
      <w:r w:rsidR="0065557B">
        <w:rPr>
          <w:sz w:val="24"/>
        </w:rPr>
        <w:t>10</w:t>
      </w:r>
      <w:r w:rsidR="00BB034F">
        <w:rPr>
          <w:sz w:val="24"/>
        </w:rPr>
        <w:t>9</w:t>
      </w:r>
      <w:r w:rsidR="00FA49A7">
        <w:rPr>
          <w:sz w:val="24"/>
        </w:rPr>
        <w:t xml:space="preserve"> тыс.руб.</w:t>
      </w:r>
      <w:r w:rsidR="00C619EA">
        <w:rPr>
          <w:sz w:val="24"/>
        </w:rPr>
        <w:t>, что соответствует аналогичным показателям прошлого года.</w:t>
      </w:r>
      <w:r w:rsidR="00FA49A7">
        <w:rPr>
          <w:sz w:val="24"/>
        </w:rPr>
        <w:t xml:space="preserve"> </w:t>
      </w:r>
    </w:p>
    <w:p w14:paraId="3D707838" w14:textId="77777777" w:rsidR="00D231B1" w:rsidRDefault="00126A24">
      <w:pPr>
        <w:ind w:firstLine="567"/>
        <w:jc w:val="both"/>
        <w:rPr>
          <w:sz w:val="24"/>
        </w:rPr>
      </w:pPr>
      <w:r>
        <w:rPr>
          <w:sz w:val="24"/>
        </w:rPr>
        <w:t xml:space="preserve">В целом по текущей деятельности общество получило </w:t>
      </w:r>
      <w:r w:rsidR="0087415C">
        <w:rPr>
          <w:sz w:val="24"/>
        </w:rPr>
        <w:t>прибыль</w:t>
      </w:r>
      <w:r>
        <w:rPr>
          <w:sz w:val="24"/>
        </w:rPr>
        <w:t xml:space="preserve"> </w:t>
      </w:r>
      <w:r w:rsidR="00583A32">
        <w:rPr>
          <w:sz w:val="24"/>
        </w:rPr>
        <w:t xml:space="preserve">– </w:t>
      </w:r>
      <w:r w:rsidR="00BB034F">
        <w:rPr>
          <w:sz w:val="24"/>
        </w:rPr>
        <w:t>19</w:t>
      </w:r>
      <w:r w:rsidR="0054715A">
        <w:rPr>
          <w:sz w:val="24"/>
        </w:rPr>
        <w:t xml:space="preserve"> </w:t>
      </w:r>
      <w:r w:rsidR="00BB034F">
        <w:rPr>
          <w:sz w:val="24"/>
        </w:rPr>
        <w:t>494</w:t>
      </w:r>
      <w:r w:rsidR="00583A32">
        <w:rPr>
          <w:sz w:val="24"/>
        </w:rPr>
        <w:t xml:space="preserve"> </w:t>
      </w:r>
      <w:r w:rsidR="00D231B1">
        <w:rPr>
          <w:sz w:val="24"/>
        </w:rPr>
        <w:t>тыс. руб.</w:t>
      </w:r>
    </w:p>
    <w:p w14:paraId="1EC0E1E0" w14:textId="77777777" w:rsidR="00361713" w:rsidRDefault="00361713" w:rsidP="00361713">
      <w:pPr>
        <w:pStyle w:val="BodyText"/>
        <w:ind w:firstLine="567"/>
      </w:pPr>
      <w:r>
        <w:t>В 20</w:t>
      </w:r>
      <w:r w:rsidR="00583A32">
        <w:t>1</w:t>
      </w:r>
      <w:r w:rsidR="00BB034F">
        <w:t>5</w:t>
      </w:r>
      <w:r>
        <w:t xml:space="preserve"> г. общество</w:t>
      </w:r>
      <w:r w:rsidR="00D72731">
        <w:t xml:space="preserve"> продолжало</w:t>
      </w:r>
      <w:r>
        <w:t xml:space="preserve"> предоставля</w:t>
      </w:r>
      <w:r w:rsidR="00D72731">
        <w:t>ть</w:t>
      </w:r>
      <w:r>
        <w:t xml:space="preserve"> процентны</w:t>
      </w:r>
      <w:r w:rsidR="00583A32">
        <w:t>е займы в виде денежных средств</w:t>
      </w:r>
      <w:r w:rsidR="00BB034F">
        <w:t xml:space="preserve"> и размещать свободные денежные средства на депозитах</w:t>
      </w:r>
      <w:r w:rsidR="00583A32">
        <w:t>, д</w:t>
      </w:r>
      <w:r>
        <w:t>о</w:t>
      </w:r>
      <w:r w:rsidR="00583A32">
        <w:t>хо</w:t>
      </w:r>
      <w:r>
        <w:t xml:space="preserve">д от этих операций составил </w:t>
      </w:r>
      <w:r w:rsidR="00D72731">
        <w:t xml:space="preserve">1 </w:t>
      </w:r>
      <w:r w:rsidR="00BB034F">
        <w:t>625</w:t>
      </w:r>
      <w:r>
        <w:t xml:space="preserve"> тыс.руб.</w:t>
      </w:r>
      <w:r w:rsidR="0065557B">
        <w:t xml:space="preserve">, что на </w:t>
      </w:r>
      <w:r w:rsidR="00BB034F">
        <w:t>194</w:t>
      </w:r>
      <w:r w:rsidR="0065557B">
        <w:t xml:space="preserve"> тыс.руб. больше, чем в 201</w:t>
      </w:r>
      <w:r w:rsidR="00BB034F">
        <w:t>4</w:t>
      </w:r>
      <w:r w:rsidR="0065557B">
        <w:t xml:space="preserve"> г.</w:t>
      </w:r>
    </w:p>
    <w:p w14:paraId="68A60692" w14:textId="77777777" w:rsidR="00BB034F" w:rsidRDefault="00D67D81" w:rsidP="00361713">
      <w:pPr>
        <w:pStyle w:val="BodyText"/>
        <w:ind w:firstLine="567"/>
      </w:pPr>
      <w:r>
        <w:t xml:space="preserve">Само общество </w:t>
      </w:r>
      <w:r w:rsidR="001F0421">
        <w:t>в 201</w:t>
      </w:r>
      <w:r w:rsidR="00BB034F">
        <w:t>5</w:t>
      </w:r>
      <w:r w:rsidR="001F0421">
        <w:t xml:space="preserve"> году </w:t>
      </w:r>
      <w:r>
        <w:t>денежными займами</w:t>
      </w:r>
      <w:r w:rsidR="00D72731">
        <w:t xml:space="preserve"> не пользовалось</w:t>
      </w:r>
      <w:r w:rsidR="00BB034F">
        <w:t>.</w:t>
      </w:r>
    </w:p>
    <w:p w14:paraId="4456F1B8" w14:textId="77777777" w:rsidR="00033C3F" w:rsidRDefault="008073C3" w:rsidP="00361713">
      <w:pPr>
        <w:pStyle w:val="BodyText"/>
        <w:ind w:firstLine="567"/>
      </w:pPr>
      <w:r>
        <w:t>В 2015 г. в обществе увеличились прочие расходы из-за начисления процентов за пользование чужими денежными средствами в связи с расторжением договоров купли-продажи объектов недвижимости, по которым был получен аванс. Начисленные проценты за период с декабря 2014 г. по декабрь 2015 г. составили 1 064 тыс.руб.</w:t>
      </w:r>
    </w:p>
    <w:p w14:paraId="56840226" w14:textId="77777777" w:rsidR="00442066" w:rsidRDefault="00583A32" w:rsidP="00361713">
      <w:pPr>
        <w:pStyle w:val="BodyText"/>
        <w:ind w:firstLine="567"/>
      </w:pPr>
      <w:r>
        <w:t xml:space="preserve">По УСНО </w:t>
      </w:r>
      <w:r w:rsidR="00071332">
        <w:t xml:space="preserve">доходы составили </w:t>
      </w:r>
      <w:r w:rsidR="00BB034F">
        <w:t>28</w:t>
      </w:r>
      <w:r w:rsidR="00D72731">
        <w:t xml:space="preserve"> </w:t>
      </w:r>
      <w:r w:rsidR="00BB034F">
        <w:t>472</w:t>
      </w:r>
      <w:r w:rsidR="001F0421">
        <w:t xml:space="preserve"> тыс.</w:t>
      </w:r>
      <w:r w:rsidR="00071332">
        <w:t xml:space="preserve"> руб.</w:t>
      </w:r>
      <w:r w:rsidR="00BB034F">
        <w:t xml:space="preserve">, что значительно ниже, чем в 2014 году. Это объясняется тем, что в 2014 г. </w:t>
      </w:r>
      <w:r w:rsidR="00E13D82">
        <w:t xml:space="preserve">общество получило аванс по договорам купли-продажи объектов недвижимости в сумме 13 800 тыс. руб., а в 2015 г., в связи с расторжением этих договоров, вернуло аванс  в том же размере 13 800 тыс.руб. В сопоставимых суммах доход 2014 г. (без учета аванса) составляет 48410 тыс. руб., доход 2015 г. (без учета возврата аванса) 42 272 тыс.руб., т.е. размер уменьшения дохода по налоговому учету составляет 6 138 тыс.руб. Это </w:t>
      </w:r>
      <w:r w:rsidR="00925C40">
        <w:t>меньше, чем по</w:t>
      </w:r>
      <w:r w:rsidR="00E13D82">
        <w:t xml:space="preserve"> данным бухгалтерского учета </w:t>
      </w:r>
      <w:r w:rsidR="00925C40">
        <w:t>за счет оплаты в 2015 году дебиторской задолженности покупателей за 2014 г.</w:t>
      </w:r>
      <w:r w:rsidR="00E13D82">
        <w:t xml:space="preserve">  </w:t>
      </w:r>
      <w:r w:rsidR="00071332">
        <w:t>Ра</w:t>
      </w:r>
      <w:r w:rsidR="001F0421">
        <w:t>змер единого налога в связи с применением упрощенной системы налогообложения</w:t>
      </w:r>
      <w:r w:rsidR="00925C40">
        <w:t>, уменьшенный на сумму страховых взносов (298 тыс.руб),</w:t>
      </w:r>
      <w:r w:rsidR="001F0421">
        <w:t xml:space="preserve"> составил </w:t>
      </w:r>
      <w:r w:rsidR="00925C40">
        <w:t>1</w:t>
      </w:r>
      <w:r w:rsidR="00442066">
        <w:t xml:space="preserve"> </w:t>
      </w:r>
      <w:r w:rsidR="00925C40">
        <w:t>410</w:t>
      </w:r>
      <w:r w:rsidR="0072060B">
        <w:t xml:space="preserve"> тыс. руб.</w:t>
      </w:r>
      <w:r w:rsidR="00442066">
        <w:t xml:space="preserve"> </w:t>
      </w:r>
    </w:p>
    <w:p w14:paraId="215351A2" w14:textId="77777777" w:rsidR="00D231B1" w:rsidRDefault="00D231B1">
      <w:pPr>
        <w:ind w:firstLine="567"/>
        <w:jc w:val="both"/>
        <w:rPr>
          <w:sz w:val="24"/>
        </w:rPr>
      </w:pPr>
      <w:r>
        <w:rPr>
          <w:sz w:val="24"/>
        </w:rPr>
        <w:t xml:space="preserve">Чистая </w:t>
      </w:r>
      <w:r w:rsidR="00B2346F">
        <w:rPr>
          <w:sz w:val="24"/>
        </w:rPr>
        <w:t>прибыль</w:t>
      </w:r>
      <w:r w:rsidR="00E045D6">
        <w:rPr>
          <w:sz w:val="24"/>
        </w:rPr>
        <w:t xml:space="preserve"> </w:t>
      </w:r>
      <w:r>
        <w:rPr>
          <w:sz w:val="24"/>
        </w:rPr>
        <w:t xml:space="preserve"> ОАО «УЦЛ» за 20</w:t>
      </w:r>
      <w:r w:rsidR="00E045D6">
        <w:rPr>
          <w:sz w:val="24"/>
        </w:rPr>
        <w:t>1</w:t>
      </w:r>
      <w:r w:rsidR="00925C40">
        <w:rPr>
          <w:sz w:val="24"/>
        </w:rPr>
        <w:t>5</w:t>
      </w:r>
      <w:r>
        <w:rPr>
          <w:sz w:val="24"/>
        </w:rPr>
        <w:t xml:space="preserve"> г.</w:t>
      </w:r>
      <w:r w:rsidR="00442066">
        <w:rPr>
          <w:sz w:val="24"/>
        </w:rPr>
        <w:t xml:space="preserve"> </w:t>
      </w:r>
      <w:r w:rsidR="003C64D6">
        <w:rPr>
          <w:sz w:val="24"/>
        </w:rPr>
        <w:t xml:space="preserve">составляет </w:t>
      </w:r>
      <w:r w:rsidR="00925C40">
        <w:rPr>
          <w:sz w:val="24"/>
        </w:rPr>
        <w:t>18</w:t>
      </w:r>
      <w:r w:rsidR="0054715A">
        <w:rPr>
          <w:sz w:val="24"/>
        </w:rPr>
        <w:t xml:space="preserve"> </w:t>
      </w:r>
      <w:r w:rsidR="00925C40">
        <w:rPr>
          <w:sz w:val="24"/>
        </w:rPr>
        <w:t>579</w:t>
      </w:r>
      <w:r>
        <w:rPr>
          <w:sz w:val="24"/>
        </w:rPr>
        <w:t xml:space="preserve"> тыс.руб.</w:t>
      </w:r>
    </w:p>
    <w:p w14:paraId="146F87ED" w14:textId="77777777" w:rsidR="00D231B1" w:rsidRDefault="00D231B1">
      <w:pPr>
        <w:jc w:val="both"/>
        <w:rPr>
          <w:sz w:val="24"/>
        </w:rPr>
      </w:pPr>
    </w:p>
    <w:p w14:paraId="15BE3AEF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Труд и заработная плата</w:t>
      </w:r>
    </w:p>
    <w:p w14:paraId="3DE7A044" w14:textId="77777777" w:rsidR="002C5A98" w:rsidRDefault="002C5A98" w:rsidP="002C5A98">
      <w:pPr>
        <w:ind w:left="2340"/>
        <w:jc w:val="both"/>
        <w:rPr>
          <w:b/>
          <w:sz w:val="24"/>
        </w:rPr>
      </w:pPr>
    </w:p>
    <w:p w14:paraId="79FC2871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     Численность сотрудников в среднем за год составила </w:t>
      </w:r>
      <w:r w:rsidR="00D67D81">
        <w:rPr>
          <w:sz w:val="24"/>
        </w:rPr>
        <w:t>два</w:t>
      </w:r>
      <w:r>
        <w:rPr>
          <w:sz w:val="24"/>
        </w:rPr>
        <w:t xml:space="preserve"> человек</w:t>
      </w:r>
      <w:r w:rsidR="00D67D81">
        <w:rPr>
          <w:sz w:val="24"/>
        </w:rPr>
        <w:t>а.</w:t>
      </w:r>
    </w:p>
    <w:p w14:paraId="59A86BCA" w14:textId="77777777" w:rsidR="003646F9" w:rsidRDefault="00D231B1">
      <w:pPr>
        <w:ind w:firstLine="426"/>
        <w:jc w:val="both"/>
        <w:rPr>
          <w:sz w:val="24"/>
        </w:rPr>
      </w:pPr>
      <w:r>
        <w:rPr>
          <w:sz w:val="24"/>
        </w:rPr>
        <w:t>Среднемесячная зарплата у сотрудников за 20</w:t>
      </w:r>
      <w:r w:rsidR="00E045D6">
        <w:rPr>
          <w:sz w:val="24"/>
        </w:rPr>
        <w:t>1</w:t>
      </w:r>
      <w:r w:rsidR="00672243">
        <w:rPr>
          <w:sz w:val="24"/>
        </w:rPr>
        <w:t>5</w:t>
      </w:r>
      <w:r>
        <w:rPr>
          <w:sz w:val="24"/>
        </w:rPr>
        <w:t xml:space="preserve"> год составила </w:t>
      </w:r>
      <w:r w:rsidR="00463330">
        <w:rPr>
          <w:sz w:val="24"/>
        </w:rPr>
        <w:t xml:space="preserve">40 </w:t>
      </w:r>
      <w:r w:rsidR="00672243">
        <w:rPr>
          <w:sz w:val="24"/>
        </w:rPr>
        <w:t>587</w:t>
      </w:r>
      <w:r w:rsidR="00EB1CA6">
        <w:rPr>
          <w:sz w:val="24"/>
        </w:rPr>
        <w:t xml:space="preserve"> рубл</w:t>
      </w:r>
      <w:r w:rsidR="00E045D6">
        <w:rPr>
          <w:sz w:val="24"/>
        </w:rPr>
        <w:t>ей</w:t>
      </w:r>
      <w:r w:rsidR="00EB1CA6">
        <w:rPr>
          <w:sz w:val="24"/>
        </w:rPr>
        <w:t xml:space="preserve">, </w:t>
      </w:r>
      <w:r>
        <w:rPr>
          <w:sz w:val="24"/>
        </w:rPr>
        <w:t xml:space="preserve">что </w:t>
      </w:r>
      <w:r w:rsidR="003646F9">
        <w:rPr>
          <w:sz w:val="24"/>
        </w:rPr>
        <w:t>соответствует предыдущему году</w:t>
      </w:r>
      <w:r w:rsidR="00EB1CA6">
        <w:rPr>
          <w:sz w:val="24"/>
        </w:rPr>
        <w:t xml:space="preserve">. </w:t>
      </w:r>
    </w:p>
    <w:p w14:paraId="2D3BFE39" w14:textId="77777777" w:rsidR="00D231B1" w:rsidRDefault="00EB1CA6">
      <w:pPr>
        <w:ind w:firstLine="426"/>
        <w:jc w:val="both"/>
        <w:rPr>
          <w:sz w:val="24"/>
        </w:rPr>
      </w:pPr>
      <w:r>
        <w:rPr>
          <w:sz w:val="24"/>
        </w:rPr>
        <w:t>П</w:t>
      </w:r>
      <w:r w:rsidR="00D231B1">
        <w:rPr>
          <w:sz w:val="24"/>
        </w:rPr>
        <w:t>роизводительность</w:t>
      </w:r>
      <w:r w:rsidR="006C65A6">
        <w:rPr>
          <w:sz w:val="24"/>
        </w:rPr>
        <w:t xml:space="preserve"> </w:t>
      </w:r>
      <w:r w:rsidR="00D231B1">
        <w:rPr>
          <w:sz w:val="24"/>
        </w:rPr>
        <w:t xml:space="preserve">в рублях </w:t>
      </w:r>
      <w:r w:rsidR="00672243">
        <w:rPr>
          <w:sz w:val="24"/>
        </w:rPr>
        <w:t xml:space="preserve">по сравнению с </w:t>
      </w:r>
      <w:r w:rsidR="00D231B1">
        <w:rPr>
          <w:sz w:val="24"/>
        </w:rPr>
        <w:t xml:space="preserve"> прошлым годом</w:t>
      </w:r>
      <w:r w:rsidR="00672243">
        <w:rPr>
          <w:sz w:val="24"/>
        </w:rPr>
        <w:t xml:space="preserve"> уменьшилась, в связи с уменьшением дохода</w:t>
      </w:r>
      <w:r w:rsidR="006C65A6">
        <w:rPr>
          <w:sz w:val="24"/>
        </w:rPr>
        <w:t>.</w:t>
      </w:r>
    </w:p>
    <w:p w14:paraId="7194A260" w14:textId="77777777" w:rsidR="00D231B1" w:rsidRDefault="00D231B1">
      <w:pPr>
        <w:jc w:val="both"/>
        <w:rPr>
          <w:sz w:val="24"/>
        </w:rPr>
      </w:pPr>
    </w:p>
    <w:p w14:paraId="6E263CA0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Охрана труда и техника безопасности</w:t>
      </w:r>
    </w:p>
    <w:p w14:paraId="4BF0BACA" w14:textId="77777777" w:rsidR="002C5A98" w:rsidRDefault="002C5A98" w:rsidP="002C5A98">
      <w:pPr>
        <w:ind w:left="2340"/>
        <w:jc w:val="both"/>
        <w:rPr>
          <w:b/>
          <w:sz w:val="24"/>
        </w:rPr>
      </w:pPr>
    </w:p>
    <w:p w14:paraId="6D3AAA2D" w14:textId="77777777" w:rsidR="00D231B1" w:rsidRDefault="00D231B1">
      <w:pPr>
        <w:jc w:val="both"/>
        <w:rPr>
          <w:sz w:val="24"/>
        </w:rPr>
      </w:pPr>
      <w:r>
        <w:rPr>
          <w:b/>
        </w:rPr>
        <w:t xml:space="preserve">        </w:t>
      </w:r>
      <w:r>
        <w:rPr>
          <w:sz w:val="24"/>
        </w:rPr>
        <w:t>В 20</w:t>
      </w:r>
      <w:r w:rsidR="00BF7965">
        <w:rPr>
          <w:sz w:val="24"/>
        </w:rPr>
        <w:t>1</w:t>
      </w:r>
      <w:r w:rsidR="00672243">
        <w:rPr>
          <w:sz w:val="24"/>
        </w:rPr>
        <w:t>5</w:t>
      </w:r>
      <w:r>
        <w:rPr>
          <w:sz w:val="24"/>
        </w:rPr>
        <w:t xml:space="preserve"> г. несчастных случаев в ОАО «УЦЛ» не было. </w:t>
      </w:r>
    </w:p>
    <w:p w14:paraId="7E9F7588" w14:textId="77777777" w:rsidR="00D231B1" w:rsidRDefault="00D231B1">
      <w:pPr>
        <w:jc w:val="both"/>
        <w:rPr>
          <w:sz w:val="24"/>
        </w:rPr>
      </w:pPr>
    </w:p>
    <w:p w14:paraId="466CE5E8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Инвентаризация и реальность статей баланса</w:t>
      </w:r>
    </w:p>
    <w:p w14:paraId="5ABCC6BA" w14:textId="77777777" w:rsidR="002C5A98" w:rsidRDefault="002C5A98" w:rsidP="002C5A98">
      <w:pPr>
        <w:ind w:left="2340"/>
        <w:jc w:val="both"/>
        <w:rPr>
          <w:b/>
          <w:sz w:val="24"/>
        </w:rPr>
      </w:pPr>
    </w:p>
    <w:p w14:paraId="1720B86C" w14:textId="77777777" w:rsidR="00D231B1" w:rsidRDefault="00D231B1">
      <w:pPr>
        <w:pStyle w:val="BodyTextIndent2"/>
      </w:pPr>
      <w:r>
        <w:t>В течение 20</w:t>
      </w:r>
      <w:r w:rsidR="00BF7965">
        <w:t>1</w:t>
      </w:r>
      <w:r w:rsidR="00672243">
        <w:t>5</w:t>
      </w:r>
      <w:r>
        <w:t xml:space="preserve"> г. </w:t>
      </w:r>
      <w:r w:rsidR="00602A02">
        <w:t>один</w:t>
      </w:r>
      <w:r>
        <w:t xml:space="preserve"> раз </w:t>
      </w:r>
      <w:r w:rsidR="00602A02">
        <w:t xml:space="preserve">в квартал </w:t>
      </w:r>
      <w:r>
        <w:t>проводились внезапные ревизии кассы, нарушений не установлено.</w:t>
      </w:r>
      <w:r w:rsidR="00C43712">
        <w:t xml:space="preserve"> Лимит остатка кассы установлен Распоряжением № 14 от 31.12.2011 г. в размере 441,00 рубля и в отчетном году он не превышался. </w:t>
      </w:r>
    </w:p>
    <w:p w14:paraId="5D4FBB75" w14:textId="77777777" w:rsidR="00D231B1" w:rsidRDefault="00D231B1">
      <w:pPr>
        <w:ind w:firstLine="567"/>
        <w:jc w:val="both"/>
        <w:rPr>
          <w:sz w:val="24"/>
        </w:rPr>
      </w:pPr>
      <w:r>
        <w:rPr>
          <w:sz w:val="24"/>
        </w:rPr>
        <w:t>Инвентаризация денежных средств, материалов, дебиторской  и кредиторской задолженности по заказчикам, поставщикам и прочим дебиторам и кредиторам</w:t>
      </w:r>
      <w:r w:rsidR="00672243">
        <w:rPr>
          <w:sz w:val="24"/>
        </w:rPr>
        <w:t xml:space="preserve">, основным средствам </w:t>
      </w:r>
      <w:r>
        <w:rPr>
          <w:sz w:val="24"/>
        </w:rPr>
        <w:t xml:space="preserve"> была проведена </w:t>
      </w:r>
      <w:r w:rsidR="00884A2E">
        <w:rPr>
          <w:sz w:val="24"/>
        </w:rPr>
        <w:t>на 31 марта 2015 г.</w:t>
      </w:r>
      <w:r>
        <w:rPr>
          <w:sz w:val="24"/>
        </w:rPr>
        <w:t xml:space="preserve"> на 3</w:t>
      </w:r>
      <w:r w:rsidR="00672243">
        <w:rPr>
          <w:sz w:val="24"/>
        </w:rPr>
        <w:t>0</w:t>
      </w:r>
      <w:r>
        <w:rPr>
          <w:sz w:val="24"/>
        </w:rPr>
        <w:t xml:space="preserve"> </w:t>
      </w:r>
      <w:r w:rsidR="00672243">
        <w:rPr>
          <w:sz w:val="24"/>
        </w:rPr>
        <w:t>июня</w:t>
      </w:r>
      <w:r>
        <w:rPr>
          <w:sz w:val="24"/>
        </w:rPr>
        <w:t xml:space="preserve"> 20</w:t>
      </w:r>
      <w:r w:rsidR="00BF7965">
        <w:rPr>
          <w:sz w:val="24"/>
        </w:rPr>
        <w:t>1</w:t>
      </w:r>
      <w:r w:rsidR="00672243">
        <w:rPr>
          <w:sz w:val="24"/>
        </w:rPr>
        <w:t>5</w:t>
      </w:r>
      <w:r>
        <w:rPr>
          <w:sz w:val="24"/>
        </w:rPr>
        <w:t xml:space="preserve"> г.</w:t>
      </w:r>
      <w:r w:rsidR="00672243">
        <w:rPr>
          <w:sz w:val="24"/>
        </w:rPr>
        <w:t xml:space="preserve"> и на 30 сентября 2015 г.</w:t>
      </w:r>
      <w:r w:rsidR="00A366CB">
        <w:rPr>
          <w:sz w:val="24"/>
        </w:rPr>
        <w:t>, т.к.</w:t>
      </w:r>
      <w:r w:rsidR="00672243">
        <w:rPr>
          <w:sz w:val="24"/>
        </w:rPr>
        <w:t xml:space="preserve"> в связи с подготовкой к реорганизации открытого акционерного общества в общество с ограниченной ответственностью</w:t>
      </w:r>
      <w:r w:rsidR="00A366CB">
        <w:rPr>
          <w:sz w:val="24"/>
        </w:rPr>
        <w:t>, проводилась оценка стоимости акций ОАО «УЦЛ».</w:t>
      </w:r>
    </w:p>
    <w:p w14:paraId="56D7687F" w14:textId="77777777" w:rsidR="00D231B1" w:rsidRDefault="00D231B1">
      <w:pPr>
        <w:pStyle w:val="BodyTextIndent2"/>
      </w:pPr>
      <w:r>
        <w:lastRenderedPageBreak/>
        <w:t>Инвентаризационная комиссия, рассмотрев и проанализировав результаты  инвентаризаци</w:t>
      </w:r>
      <w:r w:rsidR="00F63283">
        <w:t>й</w:t>
      </w:r>
      <w:r>
        <w:t>, установила, что недостач и излишек нет.</w:t>
      </w:r>
    </w:p>
    <w:p w14:paraId="20D0A6AE" w14:textId="77777777" w:rsidR="00085EB3" w:rsidRDefault="00085EB3">
      <w:pPr>
        <w:pStyle w:val="BodyTextIndent2"/>
      </w:pPr>
      <w:r>
        <w:t>При инвентаризации дебиторской задолженности неплатежеспособных дебиторов выявлено не было, поэтому общество не создало в 2015 году резерв по сомнительным долгам.</w:t>
      </w:r>
    </w:p>
    <w:p w14:paraId="7F97332E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669360F9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Учет и отчетность</w:t>
      </w:r>
    </w:p>
    <w:p w14:paraId="3EFC14A3" w14:textId="77777777" w:rsidR="002C5A98" w:rsidRDefault="002C5A98" w:rsidP="002C5A98">
      <w:pPr>
        <w:ind w:left="2340"/>
        <w:jc w:val="both"/>
        <w:rPr>
          <w:b/>
          <w:sz w:val="24"/>
        </w:rPr>
      </w:pPr>
    </w:p>
    <w:p w14:paraId="67B0856F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         Бухучет  ведется  в компьютерной программе 1С, при необходимости аналитика ведется дополнительно в офисных программах. Расчет зарплаты, начисление налога на доходы физических лиц, начисление взносов </w:t>
      </w:r>
      <w:r w:rsidR="003B74D6">
        <w:rPr>
          <w:sz w:val="24"/>
        </w:rPr>
        <w:t>во внебюджетные фонды</w:t>
      </w:r>
      <w:r>
        <w:rPr>
          <w:sz w:val="24"/>
        </w:rPr>
        <w:t xml:space="preserve"> ведется в программе «Учет труда и зарплаты» АМБа. </w:t>
      </w:r>
    </w:p>
    <w:p w14:paraId="79FBD374" w14:textId="77777777" w:rsidR="00D231B1" w:rsidRDefault="00D231B1">
      <w:pPr>
        <w:pStyle w:val="BodyTextIndent2"/>
      </w:pPr>
      <w:r>
        <w:t xml:space="preserve">Основанием для получения материалов на складе являются заявки, перемещение материалов проводится на основании требований-накладных. </w:t>
      </w:r>
    </w:p>
    <w:p w14:paraId="4CEC0B11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          Учет основных </w:t>
      </w:r>
      <w:r w:rsidR="005A2BF4">
        <w:rPr>
          <w:sz w:val="24"/>
        </w:rPr>
        <w:t>средств</w:t>
      </w:r>
      <w:r>
        <w:rPr>
          <w:sz w:val="24"/>
        </w:rPr>
        <w:t xml:space="preserve"> ведется с соблюдением правил, установленных ПБУ 6/01, гл.25 Налогового кодекса.</w:t>
      </w:r>
    </w:p>
    <w:p w14:paraId="167163D2" w14:textId="77777777" w:rsidR="00D231B1" w:rsidRDefault="00D231B1">
      <w:pPr>
        <w:ind w:firstLine="567"/>
        <w:jc w:val="both"/>
        <w:rPr>
          <w:sz w:val="24"/>
        </w:rPr>
      </w:pPr>
      <w:r>
        <w:rPr>
          <w:sz w:val="24"/>
        </w:rPr>
        <w:t>Бухгалтерская и налоговая отчетность составлялась по установленным в 20</w:t>
      </w:r>
      <w:r w:rsidR="00BF7965">
        <w:rPr>
          <w:sz w:val="24"/>
        </w:rPr>
        <w:t>1</w:t>
      </w:r>
      <w:r w:rsidR="00A366CB">
        <w:rPr>
          <w:sz w:val="24"/>
        </w:rPr>
        <w:t>5</w:t>
      </w:r>
      <w:r>
        <w:rPr>
          <w:sz w:val="24"/>
        </w:rPr>
        <w:t xml:space="preserve"> г. формам. В ИФНС по Ленинскому району г.Екатеринбурга бухгалтерская и налоговая отчетность сдавалась </w:t>
      </w:r>
      <w:r w:rsidR="00CA731B">
        <w:rPr>
          <w:sz w:val="24"/>
        </w:rPr>
        <w:t xml:space="preserve">через </w:t>
      </w:r>
      <w:r w:rsidR="00E3360E">
        <w:rPr>
          <w:sz w:val="24"/>
        </w:rPr>
        <w:t>И</w:t>
      </w:r>
      <w:r w:rsidR="00CA731B">
        <w:rPr>
          <w:sz w:val="24"/>
        </w:rPr>
        <w:t xml:space="preserve">нтернет </w:t>
      </w:r>
      <w:r>
        <w:rPr>
          <w:sz w:val="24"/>
        </w:rPr>
        <w:t>по программ</w:t>
      </w:r>
      <w:r w:rsidR="000C4DE8">
        <w:rPr>
          <w:sz w:val="24"/>
        </w:rPr>
        <w:t>е</w:t>
      </w:r>
      <w:r w:rsidR="009D4048">
        <w:rPr>
          <w:sz w:val="24"/>
        </w:rPr>
        <w:t xml:space="preserve"> «Контур-Экстерн»</w:t>
      </w:r>
      <w:r>
        <w:rPr>
          <w:sz w:val="24"/>
        </w:rPr>
        <w:t>, разработанн</w:t>
      </w:r>
      <w:r w:rsidR="000C4DE8">
        <w:rPr>
          <w:sz w:val="24"/>
        </w:rPr>
        <w:t>ой</w:t>
      </w:r>
      <w:r>
        <w:rPr>
          <w:sz w:val="24"/>
        </w:rPr>
        <w:t xml:space="preserve"> СКБ Контур и предложенн</w:t>
      </w:r>
      <w:r w:rsidR="000C4DE8">
        <w:rPr>
          <w:sz w:val="24"/>
        </w:rPr>
        <w:t>ой</w:t>
      </w:r>
      <w:r>
        <w:rPr>
          <w:sz w:val="24"/>
        </w:rPr>
        <w:t xml:space="preserve"> ИФНС.</w:t>
      </w:r>
    </w:p>
    <w:p w14:paraId="170F1E32" w14:textId="77777777" w:rsidR="00D231B1" w:rsidRDefault="00D231B1">
      <w:pPr>
        <w:jc w:val="both"/>
        <w:rPr>
          <w:sz w:val="24"/>
        </w:rPr>
      </w:pPr>
    </w:p>
    <w:p w14:paraId="3A0632C4" w14:textId="77777777" w:rsidR="00D231B1" w:rsidRDefault="00085EB3" w:rsidP="00085EB3">
      <w:pPr>
        <w:ind w:left="207"/>
        <w:jc w:val="both"/>
        <w:rPr>
          <w:b/>
          <w:sz w:val="24"/>
        </w:rPr>
      </w:pPr>
      <w:r>
        <w:rPr>
          <w:b/>
          <w:sz w:val="24"/>
        </w:rPr>
        <w:t>7.</w:t>
      </w:r>
      <w:r w:rsidR="00D231B1">
        <w:rPr>
          <w:b/>
          <w:sz w:val="24"/>
        </w:rPr>
        <w:t>Расшифровка строк баланса</w:t>
      </w:r>
      <w:r w:rsidR="003B74D6">
        <w:rPr>
          <w:b/>
          <w:sz w:val="24"/>
        </w:rPr>
        <w:t xml:space="preserve"> и отчета о прибылях и убытках</w:t>
      </w:r>
    </w:p>
    <w:p w14:paraId="1AD65170" w14:textId="77777777" w:rsidR="002C5A98" w:rsidRDefault="002C5A98" w:rsidP="002C5A98">
      <w:pPr>
        <w:ind w:left="567"/>
        <w:jc w:val="both"/>
        <w:rPr>
          <w:b/>
          <w:sz w:val="24"/>
        </w:rPr>
      </w:pPr>
    </w:p>
    <w:p w14:paraId="2AFEED10" w14:textId="77777777" w:rsidR="00BE6EAE" w:rsidRDefault="00D231B1">
      <w:pPr>
        <w:ind w:firstLine="567"/>
        <w:jc w:val="both"/>
        <w:rPr>
          <w:sz w:val="24"/>
        </w:rPr>
      </w:pPr>
      <w:r>
        <w:rPr>
          <w:sz w:val="24"/>
        </w:rPr>
        <w:t>Пояснение к бухгалтерскому балансу</w:t>
      </w:r>
      <w:r w:rsidR="00BE6EAE">
        <w:rPr>
          <w:sz w:val="24"/>
        </w:rPr>
        <w:t>:</w:t>
      </w:r>
    </w:p>
    <w:p w14:paraId="10D93B35" w14:textId="77777777" w:rsidR="001A77E6" w:rsidRDefault="001A77E6">
      <w:pPr>
        <w:ind w:firstLine="567"/>
        <w:jc w:val="both"/>
        <w:rPr>
          <w:sz w:val="24"/>
        </w:rPr>
      </w:pPr>
    </w:p>
    <w:p w14:paraId="78C12329" w14:textId="77777777" w:rsidR="00260B71" w:rsidRDefault="00D231B1">
      <w:pPr>
        <w:ind w:firstLine="567"/>
        <w:jc w:val="both"/>
        <w:rPr>
          <w:sz w:val="24"/>
        </w:rPr>
      </w:pPr>
      <w:r>
        <w:rPr>
          <w:sz w:val="24"/>
        </w:rPr>
        <w:t xml:space="preserve"> по </w:t>
      </w:r>
      <w:r w:rsidR="00260B71">
        <w:rPr>
          <w:sz w:val="24"/>
        </w:rPr>
        <w:t>основным средствам (стр.11</w:t>
      </w:r>
      <w:r w:rsidR="00BC3FDD">
        <w:rPr>
          <w:sz w:val="24"/>
        </w:rPr>
        <w:t>5</w:t>
      </w:r>
      <w:r w:rsidR="00260B71">
        <w:rPr>
          <w:sz w:val="24"/>
        </w:rPr>
        <w:t>0 столбцы 4,5) дано в табл.1.</w:t>
      </w:r>
    </w:p>
    <w:p w14:paraId="246EE3F7" w14:textId="77777777" w:rsidR="001A77E6" w:rsidRDefault="001A77E6" w:rsidP="001A77E6">
      <w:pPr>
        <w:ind w:firstLine="567"/>
        <w:jc w:val="both"/>
        <w:rPr>
          <w:sz w:val="24"/>
        </w:rPr>
      </w:pPr>
    </w:p>
    <w:p w14:paraId="4D2C4F2D" w14:textId="77777777" w:rsidR="002C5A98" w:rsidRDefault="00BE6EAE" w:rsidP="001A77E6">
      <w:pPr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по </w:t>
      </w:r>
      <w:r w:rsidR="00D231B1">
        <w:rPr>
          <w:sz w:val="24"/>
        </w:rPr>
        <w:t xml:space="preserve">дебиторской задолженности </w:t>
      </w:r>
      <w:r w:rsidR="003C3387">
        <w:rPr>
          <w:sz w:val="24"/>
        </w:rPr>
        <w:t>(</w:t>
      </w:r>
      <w:r w:rsidR="00D231B1">
        <w:rPr>
          <w:sz w:val="24"/>
        </w:rPr>
        <w:t>стр.</w:t>
      </w:r>
      <w:r>
        <w:rPr>
          <w:sz w:val="24"/>
        </w:rPr>
        <w:t>123</w:t>
      </w:r>
      <w:r w:rsidR="002827AE">
        <w:rPr>
          <w:sz w:val="24"/>
        </w:rPr>
        <w:t>0</w:t>
      </w:r>
      <w:r>
        <w:rPr>
          <w:sz w:val="24"/>
        </w:rPr>
        <w:t xml:space="preserve"> столбцы 4,5</w:t>
      </w:r>
      <w:r w:rsidR="003C3387">
        <w:rPr>
          <w:sz w:val="24"/>
        </w:rPr>
        <w:t>)</w:t>
      </w:r>
      <w:r w:rsidR="002827AE">
        <w:rPr>
          <w:sz w:val="24"/>
        </w:rPr>
        <w:t xml:space="preserve">, </w:t>
      </w:r>
      <w:r w:rsidR="00D231B1">
        <w:rPr>
          <w:sz w:val="24"/>
        </w:rPr>
        <w:t xml:space="preserve">дано в </w:t>
      </w:r>
      <w:r w:rsidR="002827AE">
        <w:rPr>
          <w:sz w:val="24"/>
        </w:rPr>
        <w:t xml:space="preserve">табл. </w:t>
      </w:r>
      <w:r>
        <w:rPr>
          <w:sz w:val="24"/>
        </w:rPr>
        <w:t>2</w:t>
      </w:r>
      <w:r w:rsidR="002F2EFB">
        <w:rPr>
          <w:sz w:val="24"/>
          <w:szCs w:val="24"/>
        </w:rPr>
        <w:t xml:space="preserve">                  </w:t>
      </w:r>
    </w:p>
    <w:p w14:paraId="37E64006" w14:textId="77777777" w:rsidR="001A77E6" w:rsidRDefault="002F2EFB" w:rsidP="002C5A98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1732F562" w14:textId="77777777" w:rsidR="002F2EFB" w:rsidRDefault="002F2EFB" w:rsidP="002C5A98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18FC63DB" w14:textId="77777777" w:rsidR="002F2EFB" w:rsidRDefault="002F2EFB" w:rsidP="002F2EFB">
      <w:pPr>
        <w:ind w:firstLine="567"/>
        <w:jc w:val="center"/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Таблица 2</w:t>
      </w:r>
      <w:r w:rsidRPr="002F2EFB">
        <w:rPr>
          <w:sz w:val="24"/>
          <w:szCs w:val="24"/>
        </w:rPr>
        <w:t xml:space="preserve">         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0"/>
        <w:gridCol w:w="3580"/>
        <w:gridCol w:w="1440"/>
        <w:gridCol w:w="1540"/>
        <w:gridCol w:w="523"/>
        <w:gridCol w:w="1984"/>
      </w:tblGrid>
      <w:tr w:rsidR="002F2EFB" w:rsidRPr="002F2EFB" w14:paraId="6B4388EB" w14:textId="77777777" w:rsidTr="00C20A0C">
        <w:trPr>
          <w:trHeight w:val="255"/>
        </w:trPr>
        <w:tc>
          <w:tcPr>
            <w:tcW w:w="7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8554" w14:textId="77777777" w:rsidR="002F2EFB" w:rsidRDefault="002C5A98" w:rsidP="002F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2F2EFB" w:rsidRPr="002F2EFB">
              <w:rPr>
                <w:sz w:val="24"/>
                <w:szCs w:val="24"/>
              </w:rPr>
              <w:t>Дебиторская  задолженность, тыс.руб.</w:t>
            </w:r>
          </w:p>
          <w:p w14:paraId="0DFAA6E9" w14:textId="77777777" w:rsidR="002C5A98" w:rsidRPr="002F2EFB" w:rsidRDefault="002C5A98" w:rsidP="002F2E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DF61" w14:textId="77777777" w:rsidR="002F2EFB" w:rsidRPr="002F2EFB" w:rsidRDefault="002F2EFB" w:rsidP="002F2EFB">
            <w:pPr>
              <w:rPr>
                <w:sz w:val="24"/>
                <w:szCs w:val="24"/>
              </w:rPr>
            </w:pPr>
          </w:p>
        </w:tc>
      </w:tr>
      <w:tr w:rsidR="00C20A0C" w:rsidRPr="00C20A0C" w14:paraId="755A4D7F" w14:textId="77777777" w:rsidTr="00C20A0C">
        <w:trPr>
          <w:gridBefore w:val="1"/>
          <w:gridAfter w:val="2"/>
          <w:wBefore w:w="20" w:type="dxa"/>
          <w:wAfter w:w="2507" w:type="dxa"/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82CE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Показатель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ECDD0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На начало отчетного года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A6826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На конец отчетного года</w:t>
            </w:r>
          </w:p>
        </w:tc>
      </w:tr>
      <w:tr w:rsidR="00C20A0C" w:rsidRPr="00C20A0C" w14:paraId="6654FF4C" w14:textId="77777777" w:rsidTr="00C20A0C">
        <w:trPr>
          <w:gridBefore w:val="1"/>
          <w:gridAfter w:val="2"/>
          <w:wBefore w:w="20" w:type="dxa"/>
          <w:wAfter w:w="2507" w:type="dxa"/>
          <w:trHeight w:val="8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FD38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 xml:space="preserve">Дебиторская задолженность: краткосрочная </w:t>
            </w:r>
            <w:r w:rsidR="00085EB3">
              <w:rPr>
                <w:sz w:val="24"/>
                <w:szCs w:val="24"/>
              </w:rPr>
              <w:t>–</w:t>
            </w:r>
            <w:r w:rsidRPr="00C20A0C">
              <w:rPr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1F63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2926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532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3268</w:t>
            </w:r>
          </w:p>
        </w:tc>
      </w:tr>
      <w:tr w:rsidR="00C20A0C" w:rsidRPr="00C20A0C" w14:paraId="4149AA83" w14:textId="77777777" w:rsidTr="00C20A0C">
        <w:trPr>
          <w:gridBefore w:val="1"/>
          <w:gridAfter w:val="2"/>
          <w:wBefore w:w="20" w:type="dxa"/>
          <w:wAfter w:w="2507" w:type="dxa"/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E22B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в т.ч. задолженность покупателей и агентов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8A79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1670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31A8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1806</w:t>
            </w:r>
          </w:p>
        </w:tc>
      </w:tr>
      <w:tr w:rsidR="00C20A0C" w:rsidRPr="00C20A0C" w14:paraId="2A689D13" w14:textId="77777777" w:rsidTr="00C20A0C">
        <w:trPr>
          <w:gridBefore w:val="1"/>
          <w:gridAfter w:val="2"/>
          <w:wBefore w:w="20" w:type="dxa"/>
          <w:wAfter w:w="2507" w:type="dxa"/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2B12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авансы выданные поставщикам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3651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A707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122</w:t>
            </w:r>
          </w:p>
        </w:tc>
      </w:tr>
      <w:tr w:rsidR="00C20A0C" w:rsidRPr="00C20A0C" w14:paraId="6974AB44" w14:textId="77777777" w:rsidTr="00C20A0C">
        <w:trPr>
          <w:gridBefore w:val="1"/>
          <w:gridAfter w:val="2"/>
          <w:wBefore w:w="20" w:type="dxa"/>
          <w:wAfter w:w="2507" w:type="dxa"/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E9A1A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задолженность принципалов за транзит  коммунальных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93C3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584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8225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601</w:t>
            </w:r>
          </w:p>
        </w:tc>
      </w:tr>
      <w:tr w:rsidR="00C20A0C" w:rsidRPr="00C20A0C" w14:paraId="1626EB85" w14:textId="77777777" w:rsidTr="00C20A0C">
        <w:trPr>
          <w:gridBefore w:val="1"/>
          <w:gridAfter w:val="2"/>
          <w:wBefore w:w="20" w:type="dxa"/>
          <w:wAfter w:w="2507" w:type="dxa"/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4A23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 xml:space="preserve">прочая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F2E9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581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B873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739</w:t>
            </w:r>
          </w:p>
        </w:tc>
      </w:tr>
      <w:tr w:rsidR="00C20A0C" w:rsidRPr="00C20A0C" w14:paraId="78E2303A" w14:textId="77777777" w:rsidTr="00C20A0C">
        <w:trPr>
          <w:gridBefore w:val="1"/>
          <w:gridAfter w:val="2"/>
          <w:wBefore w:w="20" w:type="dxa"/>
          <w:wAfter w:w="2507" w:type="dxa"/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1BB0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 xml:space="preserve">долгосрочная </w:t>
            </w:r>
            <w:r w:rsidR="00085EB3">
              <w:rPr>
                <w:sz w:val="24"/>
                <w:szCs w:val="24"/>
              </w:rPr>
              <w:t>–</w:t>
            </w:r>
            <w:r w:rsidRPr="00C20A0C">
              <w:rPr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2EFD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8A16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</w:tr>
      <w:tr w:rsidR="00C20A0C" w:rsidRPr="00C20A0C" w14:paraId="7F750F3F" w14:textId="77777777" w:rsidTr="00C20A0C">
        <w:trPr>
          <w:gridBefore w:val="1"/>
          <w:gridAfter w:val="2"/>
          <w:wBefore w:w="20" w:type="dxa"/>
          <w:wAfter w:w="2507" w:type="dxa"/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10CB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в т.ч. Расчеты с покупателями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E8A0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3AC3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</w:tr>
      <w:tr w:rsidR="00C20A0C" w:rsidRPr="00C20A0C" w14:paraId="25C8A75F" w14:textId="77777777" w:rsidTr="00C20A0C">
        <w:trPr>
          <w:gridBefore w:val="1"/>
          <w:gridAfter w:val="2"/>
          <w:wBefore w:w="20" w:type="dxa"/>
          <w:wAfter w:w="2507" w:type="dxa"/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DDDF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авансы выданные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82C2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4903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</w:tr>
      <w:tr w:rsidR="00C20A0C" w:rsidRPr="00C20A0C" w14:paraId="15A09A6A" w14:textId="77777777" w:rsidTr="00C20A0C">
        <w:trPr>
          <w:gridBefore w:val="1"/>
          <w:gridAfter w:val="2"/>
          <w:wBefore w:w="20" w:type="dxa"/>
          <w:wAfter w:w="2507" w:type="dxa"/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B298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 xml:space="preserve">прочая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24D8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5214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</w:tr>
      <w:tr w:rsidR="00C20A0C" w:rsidRPr="00C20A0C" w14:paraId="6217BDEF" w14:textId="77777777" w:rsidTr="00C20A0C">
        <w:trPr>
          <w:gridBefore w:val="1"/>
          <w:gridAfter w:val="2"/>
          <w:wBefore w:w="20" w:type="dxa"/>
          <w:wAfter w:w="2507" w:type="dxa"/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A37B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90C2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2926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2B9B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3268</w:t>
            </w:r>
          </w:p>
        </w:tc>
      </w:tr>
    </w:tbl>
    <w:p w14:paraId="43DE77EE" w14:textId="77777777" w:rsidR="002F2EFB" w:rsidRDefault="002F2EFB" w:rsidP="002F2EFB">
      <w:pPr>
        <w:ind w:firstLine="567"/>
        <w:jc w:val="both"/>
        <w:rPr>
          <w:sz w:val="24"/>
        </w:rPr>
      </w:pPr>
      <w:r>
        <w:rPr>
          <w:sz w:val="24"/>
        </w:rPr>
        <w:lastRenderedPageBreak/>
        <w:t>по кредиторской задолженности (стр.1520 столбцы 4,5), дано в табл. 3</w:t>
      </w:r>
    </w:p>
    <w:p w14:paraId="48ABB3D6" w14:textId="77777777" w:rsidR="002C5A98" w:rsidRDefault="002F2EFB" w:rsidP="002F2EFB">
      <w:pPr>
        <w:ind w:firstLine="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</w:p>
    <w:p w14:paraId="7E1EF26E" w14:textId="77777777" w:rsidR="002F2EFB" w:rsidRDefault="002F2EFB" w:rsidP="002F2EFB">
      <w:pPr>
        <w:ind w:firstLine="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Таблица 3</w:t>
      </w: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80"/>
        <w:gridCol w:w="1440"/>
        <w:gridCol w:w="777"/>
        <w:gridCol w:w="763"/>
        <w:gridCol w:w="862"/>
      </w:tblGrid>
      <w:tr w:rsidR="002C5A98" w14:paraId="13109E9C" w14:textId="77777777" w:rsidTr="008073C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475010" w14:textId="77777777" w:rsidR="002C5A98" w:rsidRDefault="002C5A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C5A98">
              <w:rPr>
                <w:color w:val="000000"/>
                <w:sz w:val="24"/>
                <w:szCs w:val="24"/>
              </w:rPr>
              <w:t xml:space="preserve">          Кредиторская задолженность, тыс.руб.</w:t>
            </w:r>
          </w:p>
          <w:p w14:paraId="3ED73115" w14:textId="77777777" w:rsidR="002C5A98" w:rsidRPr="002C5A98" w:rsidRDefault="002C5A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2C01A" w14:textId="77777777" w:rsidR="002C5A98" w:rsidRPr="002C5A98" w:rsidRDefault="002C5A9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20A0C" w:rsidRPr="00C20A0C" w14:paraId="0C45207C" w14:textId="77777777" w:rsidTr="008073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2" w:type="dxa"/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6F21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Показатель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1487C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На начало отчетного года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6B4DB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На конец отчетного года</w:t>
            </w:r>
          </w:p>
        </w:tc>
      </w:tr>
      <w:tr w:rsidR="00C20A0C" w:rsidRPr="00C20A0C" w14:paraId="04E7BB1B" w14:textId="77777777" w:rsidTr="008073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2" w:type="dxa"/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F03D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 xml:space="preserve">Кредиторская задолженность: краткосрочная </w:t>
            </w:r>
            <w:r w:rsidR="00085EB3">
              <w:rPr>
                <w:sz w:val="24"/>
                <w:szCs w:val="24"/>
              </w:rPr>
              <w:t>–</w:t>
            </w:r>
            <w:r w:rsidRPr="00C20A0C">
              <w:rPr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4108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1784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A6D2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16777</w:t>
            </w:r>
          </w:p>
        </w:tc>
      </w:tr>
      <w:tr w:rsidR="00C20A0C" w:rsidRPr="00C20A0C" w14:paraId="54F67DAE" w14:textId="77777777" w:rsidTr="008073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2" w:type="dxa"/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B52D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в т.ч. Расчеты с поставщиками и подрядчиками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6C4B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372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5721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196</w:t>
            </w:r>
          </w:p>
        </w:tc>
      </w:tr>
      <w:tr w:rsidR="00C20A0C" w:rsidRPr="00C20A0C" w14:paraId="2AFE2552" w14:textId="77777777" w:rsidTr="008073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2" w:type="dxa"/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5D3F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авансы полученные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F5FB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1356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6B96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15303</w:t>
            </w:r>
          </w:p>
        </w:tc>
      </w:tr>
      <w:tr w:rsidR="00C20A0C" w:rsidRPr="00C20A0C" w14:paraId="362BD7D5" w14:textId="77777777" w:rsidTr="008073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2" w:type="dxa"/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8DBB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420F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0E7F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1222</w:t>
            </w:r>
          </w:p>
        </w:tc>
      </w:tr>
      <w:tr w:rsidR="00C20A0C" w:rsidRPr="00C20A0C" w14:paraId="5BB66E93" w14:textId="77777777" w:rsidTr="008073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2" w:type="dxa"/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DAF9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задолженность перед участниками (учредителями) по выплате доходов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5F11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21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FC7F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21</w:t>
            </w:r>
          </w:p>
        </w:tc>
      </w:tr>
      <w:tr w:rsidR="00C20A0C" w:rsidRPr="00C20A0C" w14:paraId="47CA7437" w14:textId="77777777" w:rsidTr="008073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2" w:type="dxa"/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CE076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задолженность перед персоналом организации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C749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35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331C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35</w:t>
            </w:r>
          </w:p>
        </w:tc>
      </w:tr>
      <w:tr w:rsidR="00C20A0C" w:rsidRPr="00C20A0C" w14:paraId="4382C491" w14:textId="77777777" w:rsidTr="008073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2" w:type="dxa"/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940EA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прочие краткосрочные обязательства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302A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F53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</w:tr>
      <w:tr w:rsidR="00C20A0C" w:rsidRPr="00C20A0C" w14:paraId="6302A9C5" w14:textId="77777777" w:rsidTr="008073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2" w:type="dxa"/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B81C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 xml:space="preserve">долгосрочная </w:t>
            </w:r>
            <w:r w:rsidR="00085EB3">
              <w:rPr>
                <w:sz w:val="24"/>
                <w:szCs w:val="24"/>
              </w:rPr>
              <w:t>–</w:t>
            </w:r>
            <w:r w:rsidRPr="00C20A0C">
              <w:rPr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BDF2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DA76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</w:tr>
      <w:tr w:rsidR="00C20A0C" w:rsidRPr="00C20A0C" w14:paraId="5DD24DF2" w14:textId="77777777" w:rsidTr="008073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2" w:type="dxa"/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E0A6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в т.ч. Займы и проценты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4AB3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7B62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</w:tr>
      <w:tr w:rsidR="00C20A0C" w:rsidRPr="00C20A0C" w14:paraId="1A9B4CDB" w14:textId="77777777" w:rsidTr="008073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2" w:type="dxa"/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139B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 xml:space="preserve">прочая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0138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8800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0</w:t>
            </w:r>
          </w:p>
        </w:tc>
      </w:tr>
      <w:tr w:rsidR="00C20A0C" w:rsidRPr="00C20A0C" w14:paraId="73E6DBF2" w14:textId="77777777" w:rsidTr="008073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2" w:type="dxa"/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33EA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8759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1784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5E63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16777</w:t>
            </w:r>
          </w:p>
        </w:tc>
      </w:tr>
    </w:tbl>
    <w:p w14:paraId="7A90C6E6" w14:textId="77777777" w:rsidR="002C5A98" w:rsidRDefault="002C5A98" w:rsidP="009A4398">
      <w:pPr>
        <w:ind w:firstLine="426"/>
        <w:jc w:val="both"/>
        <w:rPr>
          <w:sz w:val="24"/>
        </w:rPr>
      </w:pPr>
    </w:p>
    <w:p w14:paraId="1F2B6CA7" w14:textId="77777777" w:rsidR="00BC3FDD" w:rsidRDefault="00D231B1" w:rsidP="009A4398">
      <w:pPr>
        <w:tabs>
          <w:tab w:val="left" w:pos="5387"/>
        </w:tabs>
        <w:ind w:firstLine="567"/>
        <w:rPr>
          <w:sz w:val="24"/>
        </w:rPr>
      </w:pPr>
      <w:r>
        <w:rPr>
          <w:sz w:val="24"/>
        </w:rPr>
        <w:t xml:space="preserve">   </w:t>
      </w:r>
    </w:p>
    <w:p w14:paraId="5FF40953" w14:textId="77777777" w:rsidR="002F2EFB" w:rsidRDefault="002F2EFB" w:rsidP="009A4398">
      <w:pPr>
        <w:tabs>
          <w:tab w:val="left" w:pos="5387"/>
        </w:tabs>
        <w:ind w:firstLine="567"/>
        <w:rPr>
          <w:sz w:val="24"/>
        </w:rPr>
      </w:pPr>
      <w:r>
        <w:rPr>
          <w:sz w:val="24"/>
        </w:rPr>
        <w:t>Пояснение к отчету о прибылях и убытках:</w:t>
      </w:r>
    </w:p>
    <w:p w14:paraId="30169A02" w14:textId="77777777" w:rsidR="002F2EFB" w:rsidRDefault="002F2EFB" w:rsidP="003B74D6">
      <w:pPr>
        <w:tabs>
          <w:tab w:val="left" w:pos="5387"/>
        </w:tabs>
        <w:jc w:val="both"/>
        <w:rPr>
          <w:sz w:val="24"/>
        </w:rPr>
      </w:pPr>
      <w:r>
        <w:rPr>
          <w:sz w:val="24"/>
        </w:rPr>
        <w:t xml:space="preserve"> по себестоимости продаж  (стр.2120 столбцы 4,5) дано в табл.4.</w:t>
      </w:r>
    </w:p>
    <w:p w14:paraId="6E1F04EF" w14:textId="77777777" w:rsidR="007A3D4F" w:rsidRDefault="003B74D6" w:rsidP="003B74D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</w:p>
    <w:p w14:paraId="370D263B" w14:textId="77777777" w:rsidR="003B74D6" w:rsidRDefault="007A3D4F" w:rsidP="003B74D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  <w:r w:rsidR="003B74D6">
        <w:rPr>
          <w:sz w:val="24"/>
        </w:rPr>
        <w:t xml:space="preserve">  Таблица 4</w:t>
      </w:r>
    </w:p>
    <w:p w14:paraId="0E80845F" w14:textId="77777777" w:rsidR="003B74D6" w:rsidRDefault="00D231B1" w:rsidP="002F2EFB">
      <w:pPr>
        <w:jc w:val="both"/>
        <w:rPr>
          <w:sz w:val="24"/>
        </w:rPr>
      </w:pPr>
      <w:r>
        <w:rPr>
          <w:sz w:val="24"/>
        </w:rPr>
        <w:t xml:space="preserve">   </w:t>
      </w:r>
    </w:p>
    <w:tbl>
      <w:tblPr>
        <w:tblW w:w="31680" w:type="dxa"/>
        <w:tblInd w:w="93" w:type="dxa"/>
        <w:tblLook w:val="04A0" w:firstRow="1" w:lastRow="0" w:firstColumn="1" w:lastColumn="0" w:noHBand="0" w:noVBand="1"/>
      </w:tblPr>
      <w:tblGrid>
        <w:gridCol w:w="20"/>
        <w:gridCol w:w="4240"/>
        <w:gridCol w:w="1400"/>
        <w:gridCol w:w="1480"/>
        <w:gridCol w:w="24540"/>
      </w:tblGrid>
      <w:tr w:rsidR="003B74D6" w:rsidRPr="003B74D6" w14:paraId="1115B5D5" w14:textId="77777777" w:rsidTr="00C20A0C">
        <w:trPr>
          <w:trHeight w:val="255"/>
        </w:trPr>
        <w:tc>
          <w:tcPr>
            <w:tcW w:w="3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E94E" w14:textId="77777777" w:rsidR="003B74D6" w:rsidRDefault="003B74D6" w:rsidP="003B74D6">
            <w:pPr>
              <w:rPr>
                <w:sz w:val="24"/>
                <w:szCs w:val="24"/>
              </w:rPr>
            </w:pPr>
            <w:r w:rsidRPr="003B74D6">
              <w:rPr>
                <w:sz w:val="24"/>
                <w:szCs w:val="24"/>
              </w:rPr>
              <w:t>Расходы по обычным видам деятельности (по элементам затрат), тыс.руб.</w:t>
            </w:r>
          </w:p>
          <w:p w14:paraId="349D4967" w14:textId="77777777" w:rsidR="007A3D4F" w:rsidRPr="003B74D6" w:rsidRDefault="007A3D4F" w:rsidP="003B74D6">
            <w:pPr>
              <w:rPr>
                <w:sz w:val="24"/>
                <w:szCs w:val="24"/>
              </w:rPr>
            </w:pPr>
          </w:p>
        </w:tc>
      </w:tr>
      <w:tr w:rsidR="00C20A0C" w:rsidRPr="00C20A0C" w14:paraId="018BFE4B" w14:textId="77777777" w:rsidTr="00C20A0C">
        <w:trPr>
          <w:gridBefore w:val="1"/>
          <w:gridAfter w:val="1"/>
          <w:wBefore w:w="20" w:type="dxa"/>
          <w:wAfter w:w="24540" w:type="dxa"/>
          <w:trHeight w:val="54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75D0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6057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за 2015 г.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B0CA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за 2014 г.</w:t>
            </w:r>
          </w:p>
        </w:tc>
      </w:tr>
      <w:tr w:rsidR="00C20A0C" w:rsidRPr="00C20A0C" w14:paraId="412C15CB" w14:textId="77777777" w:rsidTr="00C20A0C">
        <w:trPr>
          <w:gridBefore w:val="1"/>
          <w:gridAfter w:val="1"/>
          <w:wBefore w:w="20" w:type="dxa"/>
          <w:wAfter w:w="24540" w:type="dxa"/>
          <w:trHeight w:val="3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2C9B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Материальные затраты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1A58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4054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4D81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4457</w:t>
            </w:r>
          </w:p>
        </w:tc>
      </w:tr>
      <w:tr w:rsidR="00C20A0C" w:rsidRPr="00C20A0C" w14:paraId="19B11377" w14:textId="77777777" w:rsidTr="00C20A0C">
        <w:trPr>
          <w:gridBefore w:val="1"/>
          <w:gridAfter w:val="1"/>
          <w:wBefore w:w="20" w:type="dxa"/>
          <w:wAfter w:w="24540" w:type="dxa"/>
          <w:trHeight w:val="34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F4F8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Затраты на оплату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C155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974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C1A8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976</w:t>
            </w:r>
          </w:p>
        </w:tc>
      </w:tr>
      <w:tr w:rsidR="00C20A0C" w:rsidRPr="00C20A0C" w14:paraId="072912F3" w14:textId="77777777" w:rsidTr="00C20A0C">
        <w:trPr>
          <w:gridBefore w:val="1"/>
          <w:gridAfter w:val="1"/>
          <w:wBefore w:w="20" w:type="dxa"/>
          <w:wAfter w:w="24540" w:type="dxa"/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7002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Отчисления во внебюджетные фонды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C3E9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8A8C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299</w:t>
            </w:r>
          </w:p>
        </w:tc>
      </w:tr>
      <w:tr w:rsidR="00C20A0C" w:rsidRPr="00C20A0C" w14:paraId="2EC4E5F3" w14:textId="77777777" w:rsidTr="00C20A0C">
        <w:trPr>
          <w:gridBefore w:val="1"/>
          <w:gridAfter w:val="1"/>
          <w:wBefore w:w="20" w:type="dxa"/>
          <w:wAfter w:w="24540" w:type="dxa"/>
          <w:trHeight w:val="36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1F1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Амортизация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5733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1543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018B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1564</w:t>
            </w:r>
          </w:p>
        </w:tc>
      </w:tr>
      <w:tr w:rsidR="00C20A0C" w:rsidRPr="00C20A0C" w14:paraId="50FE5CC7" w14:textId="77777777" w:rsidTr="00C20A0C">
        <w:trPr>
          <w:gridBefore w:val="1"/>
          <w:gridAfter w:val="1"/>
          <w:wBefore w:w="20" w:type="dxa"/>
          <w:wAfter w:w="24540" w:type="dxa"/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5472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Прочие затраты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89F5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14340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4F1A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15736</w:t>
            </w:r>
          </w:p>
        </w:tc>
      </w:tr>
      <w:tr w:rsidR="00C20A0C" w:rsidRPr="00C20A0C" w14:paraId="77598864" w14:textId="77777777" w:rsidTr="00C20A0C">
        <w:trPr>
          <w:gridBefore w:val="1"/>
          <w:gridAfter w:val="1"/>
          <w:wBefore w:w="20" w:type="dxa"/>
          <w:wAfter w:w="24540" w:type="dxa"/>
          <w:trHeight w:val="39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314F" w14:textId="77777777" w:rsidR="00C20A0C" w:rsidRPr="00C20A0C" w:rsidRDefault="00C20A0C" w:rsidP="00C20A0C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7692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21209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94D6" w14:textId="77777777" w:rsidR="00C20A0C" w:rsidRPr="00C20A0C" w:rsidRDefault="00C20A0C" w:rsidP="00C20A0C">
            <w:pPr>
              <w:jc w:val="right"/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23032</w:t>
            </w:r>
          </w:p>
        </w:tc>
      </w:tr>
    </w:tbl>
    <w:p w14:paraId="40D25C70" w14:textId="77777777" w:rsidR="00EA79C8" w:rsidRDefault="00EA79C8">
      <w:pPr>
        <w:jc w:val="both"/>
        <w:rPr>
          <w:sz w:val="24"/>
        </w:rPr>
      </w:pPr>
    </w:p>
    <w:p w14:paraId="6131151E" w14:textId="77777777" w:rsidR="007D0B69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8.</w:t>
      </w:r>
      <w:r w:rsidR="007D0B69">
        <w:rPr>
          <w:b/>
          <w:sz w:val="24"/>
        </w:rPr>
        <w:t>События после отчетной даты</w:t>
      </w:r>
    </w:p>
    <w:p w14:paraId="33041756" w14:textId="77777777" w:rsidR="00085EB3" w:rsidRDefault="00085EB3" w:rsidP="007D0B69">
      <w:pPr>
        <w:ind w:firstLine="567"/>
        <w:jc w:val="both"/>
        <w:rPr>
          <w:sz w:val="24"/>
        </w:rPr>
      </w:pPr>
    </w:p>
    <w:p w14:paraId="3F000640" w14:textId="77777777" w:rsidR="007D0B69" w:rsidRPr="007D0B69" w:rsidRDefault="007D0B69" w:rsidP="007D0B69">
      <w:pPr>
        <w:ind w:firstLine="567"/>
        <w:jc w:val="both"/>
        <w:rPr>
          <w:sz w:val="24"/>
        </w:rPr>
      </w:pPr>
      <w:r w:rsidRPr="007D0B69">
        <w:rPr>
          <w:sz w:val="24"/>
        </w:rPr>
        <w:t>Событий</w:t>
      </w:r>
      <w:r>
        <w:rPr>
          <w:sz w:val="24"/>
        </w:rPr>
        <w:t>, свидетельствующих о возникновении после отчетной даты изменений хозяйственных условий, в которых общество вело свою деятельность</w:t>
      </w:r>
      <w:r w:rsidR="002F086C">
        <w:rPr>
          <w:sz w:val="24"/>
        </w:rPr>
        <w:t xml:space="preserve"> в 2015 г.</w:t>
      </w:r>
      <w:r>
        <w:rPr>
          <w:sz w:val="24"/>
        </w:rPr>
        <w:t xml:space="preserve"> нет.</w:t>
      </w:r>
    </w:p>
    <w:p w14:paraId="7EFC8E14" w14:textId="77777777" w:rsidR="00085EB3" w:rsidRDefault="00085EB3" w:rsidP="00085EB3">
      <w:pPr>
        <w:ind w:left="2340"/>
        <w:jc w:val="both"/>
        <w:rPr>
          <w:b/>
          <w:sz w:val="24"/>
        </w:rPr>
      </w:pPr>
    </w:p>
    <w:p w14:paraId="39E38463" w14:textId="77777777" w:rsidR="00085EB3" w:rsidRDefault="00085EB3" w:rsidP="00085EB3">
      <w:pPr>
        <w:ind w:left="2127"/>
        <w:jc w:val="both"/>
        <w:rPr>
          <w:b/>
          <w:sz w:val="24"/>
        </w:rPr>
      </w:pPr>
    </w:p>
    <w:p w14:paraId="685A8BD3" w14:textId="77777777" w:rsidR="00085EB3" w:rsidRDefault="00085EB3" w:rsidP="00085EB3">
      <w:pPr>
        <w:ind w:left="2127"/>
        <w:jc w:val="both"/>
        <w:rPr>
          <w:b/>
          <w:sz w:val="24"/>
        </w:rPr>
      </w:pPr>
    </w:p>
    <w:p w14:paraId="74B310E4" w14:textId="77777777" w:rsidR="007D0B69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lastRenderedPageBreak/>
        <w:t>9.</w:t>
      </w:r>
      <w:r w:rsidR="0076405F">
        <w:rPr>
          <w:b/>
          <w:sz w:val="24"/>
        </w:rPr>
        <w:t>Оценочные обязательства, условные обязательства</w:t>
      </w:r>
    </w:p>
    <w:p w14:paraId="149BE29B" w14:textId="77777777" w:rsidR="00085EB3" w:rsidRDefault="00085EB3" w:rsidP="0076405F">
      <w:pPr>
        <w:ind w:firstLine="567"/>
        <w:jc w:val="both"/>
        <w:rPr>
          <w:sz w:val="24"/>
        </w:rPr>
      </w:pPr>
    </w:p>
    <w:p w14:paraId="3B511DD0" w14:textId="77777777" w:rsidR="0076405F" w:rsidRPr="0076405F" w:rsidRDefault="0076405F" w:rsidP="0076405F">
      <w:pPr>
        <w:ind w:firstLine="567"/>
        <w:jc w:val="both"/>
        <w:rPr>
          <w:sz w:val="24"/>
        </w:rPr>
      </w:pPr>
      <w:r>
        <w:rPr>
          <w:sz w:val="24"/>
        </w:rPr>
        <w:t xml:space="preserve">Оценочные и условные обязательства у общества </w:t>
      </w:r>
      <w:r w:rsidR="002F086C">
        <w:rPr>
          <w:sz w:val="24"/>
        </w:rPr>
        <w:t xml:space="preserve">в 2015 г. </w:t>
      </w:r>
      <w:r>
        <w:rPr>
          <w:sz w:val="24"/>
        </w:rPr>
        <w:t>отсутствуют.</w:t>
      </w:r>
    </w:p>
    <w:p w14:paraId="31F195AC" w14:textId="77777777" w:rsidR="00085EB3" w:rsidRDefault="00085EB3" w:rsidP="00085EB3">
      <w:pPr>
        <w:ind w:left="1980"/>
        <w:jc w:val="both"/>
        <w:rPr>
          <w:b/>
          <w:sz w:val="24"/>
        </w:rPr>
      </w:pPr>
    </w:p>
    <w:p w14:paraId="1C07AA8C" w14:textId="77777777" w:rsidR="007D0B69" w:rsidRDefault="00085EB3" w:rsidP="00085EB3">
      <w:pPr>
        <w:ind w:left="1980"/>
        <w:jc w:val="both"/>
        <w:rPr>
          <w:b/>
          <w:sz w:val="24"/>
        </w:rPr>
      </w:pPr>
      <w:r>
        <w:rPr>
          <w:b/>
          <w:sz w:val="24"/>
        </w:rPr>
        <w:t>10.</w:t>
      </w:r>
      <w:r w:rsidR="0076405F">
        <w:rPr>
          <w:b/>
          <w:sz w:val="24"/>
        </w:rPr>
        <w:t>Информация о прекращенных операциях</w:t>
      </w:r>
    </w:p>
    <w:p w14:paraId="6D268623" w14:textId="77777777" w:rsidR="00085EB3" w:rsidRDefault="00085EB3" w:rsidP="0076405F">
      <w:pPr>
        <w:ind w:firstLine="567"/>
        <w:jc w:val="both"/>
        <w:rPr>
          <w:sz w:val="24"/>
        </w:rPr>
      </w:pPr>
    </w:p>
    <w:p w14:paraId="79F4DF47" w14:textId="77777777" w:rsidR="0076405F" w:rsidRDefault="0076405F" w:rsidP="0076405F">
      <w:pPr>
        <w:ind w:firstLine="567"/>
        <w:jc w:val="both"/>
        <w:rPr>
          <w:sz w:val="24"/>
        </w:rPr>
      </w:pPr>
      <w:r>
        <w:rPr>
          <w:sz w:val="24"/>
        </w:rPr>
        <w:t>В 2015 году у ОАО «УЦЛ» отсутствовали прекращаемые виды деятельности.</w:t>
      </w:r>
    </w:p>
    <w:p w14:paraId="42269CA8" w14:textId="77777777" w:rsidR="0076405F" w:rsidRPr="0076405F" w:rsidRDefault="0076405F" w:rsidP="0076405F">
      <w:pPr>
        <w:ind w:firstLine="567"/>
        <w:jc w:val="both"/>
        <w:rPr>
          <w:sz w:val="24"/>
        </w:rPr>
      </w:pPr>
    </w:p>
    <w:p w14:paraId="5E54A83B" w14:textId="77777777" w:rsidR="007D0B69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11.</w:t>
      </w:r>
      <w:r w:rsidR="0076405F" w:rsidRPr="0076405F">
        <w:rPr>
          <w:b/>
          <w:sz w:val="24"/>
        </w:rPr>
        <w:t>Информация</w:t>
      </w:r>
      <w:r w:rsidR="0076405F">
        <w:rPr>
          <w:b/>
          <w:sz w:val="24"/>
        </w:rPr>
        <w:t xml:space="preserve"> о связанных сторонах</w:t>
      </w:r>
    </w:p>
    <w:p w14:paraId="70C6B90C" w14:textId="77777777" w:rsidR="00085EB3" w:rsidRDefault="00085EB3" w:rsidP="00A92DF8">
      <w:pPr>
        <w:ind w:firstLine="567"/>
        <w:jc w:val="both"/>
        <w:rPr>
          <w:sz w:val="24"/>
        </w:rPr>
      </w:pPr>
    </w:p>
    <w:p w14:paraId="12B5E47E" w14:textId="77777777" w:rsidR="00A92DF8" w:rsidRDefault="00A92DF8" w:rsidP="00A92DF8">
      <w:pPr>
        <w:ind w:firstLine="567"/>
        <w:jc w:val="both"/>
        <w:rPr>
          <w:sz w:val="24"/>
        </w:rPr>
      </w:pPr>
      <w:r w:rsidRPr="00A92DF8">
        <w:rPr>
          <w:sz w:val="24"/>
        </w:rPr>
        <w:t xml:space="preserve">В состав </w:t>
      </w:r>
      <w:r>
        <w:rPr>
          <w:sz w:val="24"/>
        </w:rPr>
        <w:t>аффилированных лиц ОАО «УЦЛ» входят члены Совета директоров общества: Девайкин К.Е., Ермак А.А., Михалькова  А.Н.</w:t>
      </w:r>
    </w:p>
    <w:p w14:paraId="670B753C" w14:textId="77777777" w:rsidR="006D78EC" w:rsidRDefault="006D78EC" w:rsidP="006D78EC">
      <w:pPr>
        <w:ind w:firstLine="567"/>
        <w:jc w:val="both"/>
        <w:rPr>
          <w:sz w:val="24"/>
        </w:rPr>
      </w:pPr>
      <w:r>
        <w:rPr>
          <w:sz w:val="24"/>
        </w:rPr>
        <w:t>По операциям с аффилированными лицами договоры формировались на обычных коммерческих условиях.</w:t>
      </w:r>
      <w:r w:rsidRPr="006D78EC">
        <w:rPr>
          <w:sz w:val="24"/>
        </w:rPr>
        <w:t xml:space="preserve"> </w:t>
      </w:r>
    </w:p>
    <w:p w14:paraId="3D9D793B" w14:textId="77777777" w:rsidR="00A92DF8" w:rsidRDefault="006D78EC" w:rsidP="006D78EC">
      <w:pPr>
        <w:ind w:firstLine="567"/>
        <w:jc w:val="both"/>
        <w:rPr>
          <w:sz w:val="24"/>
        </w:rPr>
      </w:pPr>
      <w:r>
        <w:rPr>
          <w:sz w:val="24"/>
        </w:rPr>
        <w:t xml:space="preserve">Дочерних и зависимых обществ </w:t>
      </w:r>
      <w:r w:rsidR="002F086C">
        <w:rPr>
          <w:sz w:val="24"/>
        </w:rPr>
        <w:t xml:space="preserve">у ОАО «УЦЛ» </w:t>
      </w:r>
      <w:r>
        <w:rPr>
          <w:sz w:val="24"/>
        </w:rPr>
        <w:t>нет</w:t>
      </w:r>
      <w:r w:rsidR="002F086C">
        <w:rPr>
          <w:sz w:val="24"/>
        </w:rPr>
        <w:t>.</w:t>
      </w:r>
    </w:p>
    <w:p w14:paraId="5D409EA1" w14:textId="77777777" w:rsidR="006D78EC" w:rsidRDefault="006D78EC" w:rsidP="006D78EC">
      <w:pPr>
        <w:ind w:firstLine="567"/>
        <w:jc w:val="both"/>
        <w:rPr>
          <w:sz w:val="24"/>
        </w:rPr>
      </w:pPr>
    </w:p>
    <w:p w14:paraId="13126A4C" w14:textId="77777777" w:rsidR="006D78EC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12.</w:t>
      </w:r>
      <w:r w:rsidR="006D78EC">
        <w:rPr>
          <w:b/>
          <w:sz w:val="24"/>
        </w:rPr>
        <w:t>Существенные ошибки</w:t>
      </w:r>
    </w:p>
    <w:p w14:paraId="448496FD" w14:textId="77777777" w:rsidR="00085EB3" w:rsidRDefault="00085EB3" w:rsidP="002D14D3">
      <w:pPr>
        <w:ind w:firstLine="567"/>
        <w:jc w:val="both"/>
        <w:rPr>
          <w:sz w:val="24"/>
        </w:rPr>
      </w:pPr>
    </w:p>
    <w:p w14:paraId="2DA13649" w14:textId="77777777" w:rsidR="002D14D3" w:rsidRDefault="002D14D3" w:rsidP="002D14D3">
      <w:pPr>
        <w:ind w:firstLine="567"/>
        <w:jc w:val="both"/>
        <w:rPr>
          <w:sz w:val="24"/>
        </w:rPr>
      </w:pPr>
      <w:r w:rsidRPr="002D14D3">
        <w:rPr>
          <w:sz w:val="24"/>
        </w:rPr>
        <w:t>В 2015 году существенных ошибок</w:t>
      </w:r>
      <w:r w:rsidR="002F086C">
        <w:rPr>
          <w:sz w:val="24"/>
        </w:rPr>
        <w:t xml:space="preserve"> за </w:t>
      </w:r>
      <w:r w:rsidRPr="002D14D3">
        <w:rPr>
          <w:sz w:val="24"/>
        </w:rPr>
        <w:t xml:space="preserve"> предшествующ</w:t>
      </w:r>
      <w:r w:rsidR="002F086C">
        <w:rPr>
          <w:sz w:val="24"/>
        </w:rPr>
        <w:t>ие</w:t>
      </w:r>
      <w:r w:rsidRPr="002D14D3">
        <w:rPr>
          <w:sz w:val="24"/>
        </w:rPr>
        <w:t xml:space="preserve"> отчетны</w:t>
      </w:r>
      <w:r w:rsidR="002F086C">
        <w:rPr>
          <w:sz w:val="24"/>
        </w:rPr>
        <w:t>е</w:t>
      </w:r>
      <w:r w:rsidRPr="002D14D3">
        <w:rPr>
          <w:sz w:val="24"/>
        </w:rPr>
        <w:t xml:space="preserve"> период</w:t>
      </w:r>
      <w:r w:rsidR="002F086C">
        <w:rPr>
          <w:sz w:val="24"/>
        </w:rPr>
        <w:t>ы</w:t>
      </w:r>
      <w:r w:rsidRPr="002D14D3">
        <w:rPr>
          <w:sz w:val="24"/>
        </w:rPr>
        <w:t xml:space="preserve">, </w:t>
      </w:r>
      <w:r>
        <w:rPr>
          <w:sz w:val="24"/>
        </w:rPr>
        <w:t xml:space="preserve">исправленных в </w:t>
      </w:r>
      <w:r w:rsidR="002F086C">
        <w:rPr>
          <w:sz w:val="24"/>
        </w:rPr>
        <w:t xml:space="preserve">текущем </w:t>
      </w:r>
      <w:r>
        <w:rPr>
          <w:sz w:val="24"/>
        </w:rPr>
        <w:t>отчетном периоде, в учете общества не выявлено.</w:t>
      </w:r>
    </w:p>
    <w:p w14:paraId="1CAC6836" w14:textId="77777777" w:rsidR="002D14D3" w:rsidRPr="002D14D3" w:rsidRDefault="002D14D3" w:rsidP="002D14D3">
      <w:pPr>
        <w:ind w:firstLine="567"/>
        <w:jc w:val="both"/>
        <w:rPr>
          <w:sz w:val="24"/>
        </w:rPr>
      </w:pPr>
    </w:p>
    <w:p w14:paraId="1D26A35B" w14:textId="77777777" w:rsidR="002D14D3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13.</w:t>
      </w:r>
      <w:r w:rsidR="002D14D3">
        <w:rPr>
          <w:b/>
          <w:sz w:val="24"/>
        </w:rPr>
        <w:t>Изменения в учетной политике</w:t>
      </w:r>
    </w:p>
    <w:p w14:paraId="6E559553" w14:textId="77777777" w:rsidR="00085EB3" w:rsidRDefault="00085EB3" w:rsidP="002D14D3">
      <w:pPr>
        <w:ind w:firstLine="567"/>
        <w:jc w:val="both"/>
        <w:rPr>
          <w:sz w:val="24"/>
        </w:rPr>
      </w:pPr>
    </w:p>
    <w:p w14:paraId="644E84FD" w14:textId="77777777" w:rsidR="002D14D3" w:rsidRPr="002D14D3" w:rsidRDefault="002D14D3" w:rsidP="002D14D3">
      <w:pPr>
        <w:ind w:firstLine="567"/>
        <w:jc w:val="both"/>
        <w:rPr>
          <w:sz w:val="24"/>
        </w:rPr>
      </w:pPr>
      <w:r>
        <w:rPr>
          <w:sz w:val="24"/>
        </w:rPr>
        <w:t>«Положени</w:t>
      </w:r>
      <w:r w:rsidR="00DB4F4F">
        <w:rPr>
          <w:sz w:val="24"/>
        </w:rPr>
        <w:t>е</w:t>
      </w:r>
      <w:r>
        <w:rPr>
          <w:sz w:val="24"/>
        </w:rPr>
        <w:t xml:space="preserve"> об учетной политике для целей бухгалтерского учета и налогообложения по ОАО «Уральская центральная лаборатория» на 2013 год» </w:t>
      </w:r>
      <w:r w:rsidR="00DB4F4F">
        <w:rPr>
          <w:sz w:val="24"/>
        </w:rPr>
        <w:t xml:space="preserve">на </w:t>
      </w:r>
      <w:r>
        <w:rPr>
          <w:sz w:val="24"/>
        </w:rPr>
        <w:t>2015г. изменил</w:t>
      </w:r>
      <w:r w:rsidR="00DB4F4F">
        <w:rPr>
          <w:sz w:val="24"/>
        </w:rPr>
        <w:t>о</w:t>
      </w:r>
      <w:r>
        <w:rPr>
          <w:sz w:val="24"/>
        </w:rPr>
        <w:t xml:space="preserve">сь только в части 2 «Учетная политика для целей налогообложения» в связи </w:t>
      </w:r>
      <w:r w:rsidR="00DB4F4F">
        <w:rPr>
          <w:sz w:val="24"/>
        </w:rPr>
        <w:t>с переходом на объект налогообложения по УСНО «Доходы». В части 1 «Учетная политика для целей бухгалтерского учета» действие вышеуказанного положения на 2015 г. продлено.</w:t>
      </w:r>
    </w:p>
    <w:p w14:paraId="3350D738" w14:textId="77777777" w:rsidR="006D78EC" w:rsidRDefault="006D78EC" w:rsidP="006D78EC">
      <w:pPr>
        <w:ind w:left="2340"/>
        <w:jc w:val="both"/>
        <w:rPr>
          <w:b/>
          <w:sz w:val="24"/>
        </w:rPr>
      </w:pPr>
    </w:p>
    <w:p w14:paraId="3F5D5C1B" w14:textId="77777777" w:rsidR="006D78EC" w:rsidRDefault="006D78EC" w:rsidP="006D78EC">
      <w:pPr>
        <w:ind w:firstLine="567"/>
        <w:jc w:val="both"/>
        <w:rPr>
          <w:b/>
          <w:sz w:val="24"/>
        </w:rPr>
      </w:pPr>
    </w:p>
    <w:p w14:paraId="7BA34CB3" w14:textId="77777777" w:rsidR="006D78EC" w:rsidRPr="00A92DF8" w:rsidRDefault="006D78EC" w:rsidP="00A92DF8">
      <w:pPr>
        <w:jc w:val="both"/>
        <w:rPr>
          <w:sz w:val="24"/>
        </w:rPr>
      </w:pPr>
    </w:p>
    <w:p w14:paraId="42C26783" w14:textId="77777777" w:rsidR="008073C3" w:rsidRDefault="008073C3" w:rsidP="007D0B69">
      <w:pPr>
        <w:rPr>
          <w:sz w:val="24"/>
        </w:rPr>
      </w:pPr>
    </w:p>
    <w:p w14:paraId="3709E96D" w14:textId="77777777" w:rsidR="00D231B1" w:rsidRDefault="008073C3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="00D231B1">
        <w:rPr>
          <w:sz w:val="24"/>
        </w:rPr>
        <w:t>Ген. директор ОАО «УЦЛ»                                 А. А. Ермак</w:t>
      </w:r>
    </w:p>
    <w:p w14:paraId="124CD676" w14:textId="77777777" w:rsidR="00D231B1" w:rsidRDefault="00D231B1">
      <w:pPr>
        <w:jc w:val="both"/>
        <w:rPr>
          <w:sz w:val="24"/>
        </w:rPr>
      </w:pPr>
    </w:p>
    <w:p w14:paraId="28CC3ADF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           Гл. бухгалтер                                                  Т. К. Дружинина</w:t>
      </w:r>
    </w:p>
    <w:p w14:paraId="3DFB33DC" w14:textId="77777777" w:rsidR="00BC3927" w:rsidRDefault="00BC3927">
      <w:pPr>
        <w:jc w:val="both"/>
        <w:rPr>
          <w:sz w:val="24"/>
        </w:rPr>
      </w:pPr>
    </w:p>
    <w:p w14:paraId="69015743" w14:textId="77777777" w:rsidR="00BC3927" w:rsidRDefault="00085EB3">
      <w:pPr>
        <w:jc w:val="both"/>
        <w:rPr>
          <w:sz w:val="24"/>
        </w:rPr>
      </w:pPr>
      <w:r>
        <w:rPr>
          <w:sz w:val="24"/>
        </w:rPr>
        <w:t xml:space="preserve">23 </w:t>
      </w:r>
      <w:r w:rsidR="00BC3927">
        <w:rPr>
          <w:sz w:val="24"/>
        </w:rPr>
        <w:t xml:space="preserve"> марта 201</w:t>
      </w:r>
      <w:r w:rsidR="00C20A0C">
        <w:rPr>
          <w:sz w:val="24"/>
        </w:rPr>
        <w:t>6</w:t>
      </w:r>
      <w:r w:rsidR="00BC3927">
        <w:rPr>
          <w:sz w:val="24"/>
        </w:rPr>
        <w:t xml:space="preserve"> г.</w:t>
      </w:r>
    </w:p>
    <w:sectPr w:rsidR="00BC3927" w:rsidSect="00085EB3">
      <w:footerReference w:type="even" r:id="rId8"/>
      <w:pgSz w:w="11906" w:h="16838"/>
      <w:pgMar w:top="1135" w:right="1134" w:bottom="709" w:left="1418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D854C" w14:textId="77777777" w:rsidR="00180864" w:rsidRDefault="00180864">
      <w:r>
        <w:separator/>
      </w:r>
    </w:p>
  </w:endnote>
  <w:endnote w:type="continuationSeparator" w:id="0">
    <w:p w14:paraId="2757F750" w14:textId="77777777" w:rsidR="00180864" w:rsidRDefault="0018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71A68" w14:textId="77777777" w:rsidR="00D231B1" w:rsidRDefault="00D231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78CEE81" w14:textId="77777777" w:rsidR="00D231B1" w:rsidRDefault="00D23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D8518" w14:textId="77777777" w:rsidR="00180864" w:rsidRDefault="00180864">
      <w:r>
        <w:separator/>
      </w:r>
    </w:p>
  </w:footnote>
  <w:footnote w:type="continuationSeparator" w:id="0">
    <w:p w14:paraId="7B4F0B6D" w14:textId="77777777" w:rsidR="00180864" w:rsidRDefault="00180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54DD"/>
    <w:multiLevelType w:val="singleLevel"/>
    <w:tmpl w:val="565A1084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1" w15:restartNumberingAfterBreak="0">
    <w:nsid w:val="09B060ED"/>
    <w:multiLevelType w:val="multilevel"/>
    <w:tmpl w:val="732029F4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2" w15:restartNumberingAfterBreak="0">
    <w:nsid w:val="0D1B6D0B"/>
    <w:multiLevelType w:val="multilevel"/>
    <w:tmpl w:val="732029F4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" w15:restartNumberingAfterBreak="0">
    <w:nsid w:val="3F350B5D"/>
    <w:multiLevelType w:val="multilevel"/>
    <w:tmpl w:val="732029F4"/>
    <w:lvl w:ilvl="0">
      <w:start w:val="2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4" w15:restartNumberingAfterBreak="0">
    <w:nsid w:val="6DB62FF1"/>
    <w:multiLevelType w:val="singleLevel"/>
    <w:tmpl w:val="C6AC5D2E"/>
    <w:lvl w:ilvl="0">
      <w:start w:val="1"/>
      <w:numFmt w:val="decimal"/>
      <w:lvlText w:val="%1."/>
      <w:lvlJc w:val="left"/>
      <w:pPr>
        <w:tabs>
          <w:tab w:val="num" w:pos="2616"/>
        </w:tabs>
        <w:ind w:left="2616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C9"/>
    <w:rsid w:val="00002FCA"/>
    <w:rsid w:val="00011267"/>
    <w:rsid w:val="0001215B"/>
    <w:rsid w:val="000143C7"/>
    <w:rsid w:val="00024535"/>
    <w:rsid w:val="00033C3F"/>
    <w:rsid w:val="0003557E"/>
    <w:rsid w:val="0005637A"/>
    <w:rsid w:val="00071332"/>
    <w:rsid w:val="00077D1E"/>
    <w:rsid w:val="000812A0"/>
    <w:rsid w:val="00082E44"/>
    <w:rsid w:val="00085EB3"/>
    <w:rsid w:val="0008735B"/>
    <w:rsid w:val="000B7B5F"/>
    <w:rsid w:val="000C4DE8"/>
    <w:rsid w:val="000D69E6"/>
    <w:rsid w:val="00126A24"/>
    <w:rsid w:val="0014596E"/>
    <w:rsid w:val="00171B3D"/>
    <w:rsid w:val="00175F1A"/>
    <w:rsid w:val="00176325"/>
    <w:rsid w:val="00176864"/>
    <w:rsid w:val="00180864"/>
    <w:rsid w:val="001A77E6"/>
    <w:rsid w:val="001D7854"/>
    <w:rsid w:val="001F0421"/>
    <w:rsid w:val="00204F22"/>
    <w:rsid w:val="002103B1"/>
    <w:rsid w:val="002147F6"/>
    <w:rsid w:val="00242708"/>
    <w:rsid w:val="00260B71"/>
    <w:rsid w:val="00267F01"/>
    <w:rsid w:val="002827AE"/>
    <w:rsid w:val="002967E5"/>
    <w:rsid w:val="002C0CB9"/>
    <w:rsid w:val="002C5A98"/>
    <w:rsid w:val="002D14D3"/>
    <w:rsid w:val="002D51FE"/>
    <w:rsid w:val="002F086C"/>
    <w:rsid w:val="002F1F23"/>
    <w:rsid w:val="002F2EFB"/>
    <w:rsid w:val="00306461"/>
    <w:rsid w:val="003279B1"/>
    <w:rsid w:val="0034302C"/>
    <w:rsid w:val="00361713"/>
    <w:rsid w:val="003646F9"/>
    <w:rsid w:val="003677E9"/>
    <w:rsid w:val="003B74D6"/>
    <w:rsid w:val="003C3387"/>
    <w:rsid w:val="003C64D6"/>
    <w:rsid w:val="003D1BD8"/>
    <w:rsid w:val="004248F4"/>
    <w:rsid w:val="00442066"/>
    <w:rsid w:val="004442CE"/>
    <w:rsid w:val="00446757"/>
    <w:rsid w:val="0045233A"/>
    <w:rsid w:val="00455E59"/>
    <w:rsid w:val="00463330"/>
    <w:rsid w:val="004B4C00"/>
    <w:rsid w:val="004C23B8"/>
    <w:rsid w:val="004E619E"/>
    <w:rsid w:val="0054715A"/>
    <w:rsid w:val="00552901"/>
    <w:rsid w:val="00556F48"/>
    <w:rsid w:val="00575726"/>
    <w:rsid w:val="00583A32"/>
    <w:rsid w:val="005A2BF4"/>
    <w:rsid w:val="005A6A3C"/>
    <w:rsid w:val="005D7F62"/>
    <w:rsid w:val="005E6167"/>
    <w:rsid w:val="00602A02"/>
    <w:rsid w:val="006107FC"/>
    <w:rsid w:val="006259AA"/>
    <w:rsid w:val="00626CF1"/>
    <w:rsid w:val="00637208"/>
    <w:rsid w:val="0065557B"/>
    <w:rsid w:val="006670D5"/>
    <w:rsid w:val="00672243"/>
    <w:rsid w:val="00684F6E"/>
    <w:rsid w:val="0068522F"/>
    <w:rsid w:val="00695DE0"/>
    <w:rsid w:val="006C65A6"/>
    <w:rsid w:val="006D78EC"/>
    <w:rsid w:val="006E466C"/>
    <w:rsid w:val="0072060B"/>
    <w:rsid w:val="0076405F"/>
    <w:rsid w:val="00765940"/>
    <w:rsid w:val="00774D9E"/>
    <w:rsid w:val="00780609"/>
    <w:rsid w:val="00781033"/>
    <w:rsid w:val="00793F70"/>
    <w:rsid w:val="007A3D4F"/>
    <w:rsid w:val="007B008B"/>
    <w:rsid w:val="007D017C"/>
    <w:rsid w:val="007D07DD"/>
    <w:rsid w:val="007D0B69"/>
    <w:rsid w:val="008073C3"/>
    <w:rsid w:val="008109F7"/>
    <w:rsid w:val="00826A92"/>
    <w:rsid w:val="008321A4"/>
    <w:rsid w:val="008412A2"/>
    <w:rsid w:val="00853E77"/>
    <w:rsid w:val="0087415C"/>
    <w:rsid w:val="00884A2E"/>
    <w:rsid w:val="0088787C"/>
    <w:rsid w:val="008A3F69"/>
    <w:rsid w:val="008C2406"/>
    <w:rsid w:val="008D5F68"/>
    <w:rsid w:val="008D6FFD"/>
    <w:rsid w:val="00925C40"/>
    <w:rsid w:val="00935069"/>
    <w:rsid w:val="00960FB4"/>
    <w:rsid w:val="00965ED5"/>
    <w:rsid w:val="0096608F"/>
    <w:rsid w:val="009A1756"/>
    <w:rsid w:val="009A4398"/>
    <w:rsid w:val="009A5E64"/>
    <w:rsid w:val="009B612A"/>
    <w:rsid w:val="009D4048"/>
    <w:rsid w:val="00A04514"/>
    <w:rsid w:val="00A051A5"/>
    <w:rsid w:val="00A14D53"/>
    <w:rsid w:val="00A366CB"/>
    <w:rsid w:val="00A722EB"/>
    <w:rsid w:val="00A92DF8"/>
    <w:rsid w:val="00AD0A39"/>
    <w:rsid w:val="00B009CB"/>
    <w:rsid w:val="00B2346F"/>
    <w:rsid w:val="00B24DDB"/>
    <w:rsid w:val="00B25BC5"/>
    <w:rsid w:val="00B32571"/>
    <w:rsid w:val="00B47C5A"/>
    <w:rsid w:val="00BA1E9B"/>
    <w:rsid w:val="00BB034F"/>
    <w:rsid w:val="00BC3927"/>
    <w:rsid w:val="00BC3FDD"/>
    <w:rsid w:val="00BD023E"/>
    <w:rsid w:val="00BD2A94"/>
    <w:rsid w:val="00BE6EAE"/>
    <w:rsid w:val="00BF6B42"/>
    <w:rsid w:val="00BF7965"/>
    <w:rsid w:val="00BF7D75"/>
    <w:rsid w:val="00C149B8"/>
    <w:rsid w:val="00C20A0C"/>
    <w:rsid w:val="00C345E2"/>
    <w:rsid w:val="00C34B7E"/>
    <w:rsid w:val="00C43712"/>
    <w:rsid w:val="00C4460A"/>
    <w:rsid w:val="00C4484A"/>
    <w:rsid w:val="00C50EE6"/>
    <w:rsid w:val="00C619EA"/>
    <w:rsid w:val="00C70BA5"/>
    <w:rsid w:val="00C80A5B"/>
    <w:rsid w:val="00C94E6F"/>
    <w:rsid w:val="00CA3EAD"/>
    <w:rsid w:val="00CA731B"/>
    <w:rsid w:val="00CB632B"/>
    <w:rsid w:val="00CC3E4F"/>
    <w:rsid w:val="00CD17E8"/>
    <w:rsid w:val="00CD1929"/>
    <w:rsid w:val="00D231B1"/>
    <w:rsid w:val="00D67D81"/>
    <w:rsid w:val="00D72731"/>
    <w:rsid w:val="00D83784"/>
    <w:rsid w:val="00D84739"/>
    <w:rsid w:val="00DB2CA0"/>
    <w:rsid w:val="00DB4F4F"/>
    <w:rsid w:val="00DD36AD"/>
    <w:rsid w:val="00DD3940"/>
    <w:rsid w:val="00DD563D"/>
    <w:rsid w:val="00DE01F6"/>
    <w:rsid w:val="00E0430F"/>
    <w:rsid w:val="00E045D6"/>
    <w:rsid w:val="00E06887"/>
    <w:rsid w:val="00E06AC9"/>
    <w:rsid w:val="00E13D82"/>
    <w:rsid w:val="00E33387"/>
    <w:rsid w:val="00E3360E"/>
    <w:rsid w:val="00E65AFD"/>
    <w:rsid w:val="00EA3601"/>
    <w:rsid w:val="00EA369A"/>
    <w:rsid w:val="00EA65F0"/>
    <w:rsid w:val="00EA79C8"/>
    <w:rsid w:val="00EB1CA6"/>
    <w:rsid w:val="00EC208E"/>
    <w:rsid w:val="00EC354B"/>
    <w:rsid w:val="00EC6C09"/>
    <w:rsid w:val="00ED28E2"/>
    <w:rsid w:val="00EE50B0"/>
    <w:rsid w:val="00F06030"/>
    <w:rsid w:val="00F27648"/>
    <w:rsid w:val="00F57738"/>
    <w:rsid w:val="00F63283"/>
    <w:rsid w:val="00F72BDF"/>
    <w:rsid w:val="00F90A2D"/>
    <w:rsid w:val="00FA49A7"/>
    <w:rsid w:val="00FA64C7"/>
    <w:rsid w:val="00FD31AE"/>
    <w:rsid w:val="00FE1453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251FE1A1"/>
  <w15:chartTrackingRefBased/>
  <w15:docId w15:val="{7BF086BA-5BBA-4254-B767-07E40818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87"/>
    <w:rPr>
      <w:lang w:val="ru-RU" w:eastAsia="ru-RU"/>
    </w:rPr>
  </w:style>
  <w:style w:type="paragraph" w:styleId="Heading1">
    <w:name w:val="heading 1"/>
    <w:basedOn w:val="Normal"/>
    <w:next w:val="Normal"/>
    <w:qFormat/>
    <w:pPr>
      <w:spacing w:before="108" w:after="108"/>
      <w:jc w:val="center"/>
      <w:outlineLvl w:val="0"/>
    </w:pPr>
    <w:rPr>
      <w:rFonts w:ascii="Arial" w:hAnsi="Arial"/>
      <w:b/>
      <w:snapToGrid w:val="0"/>
      <w:color w:val="000080"/>
    </w:rPr>
  </w:style>
  <w:style w:type="paragraph" w:styleId="Heading2">
    <w:name w:val="heading 2"/>
    <w:basedOn w:val="Normal"/>
    <w:next w:val="Normal"/>
    <w:qFormat/>
    <w:pPr>
      <w:keepNext/>
      <w:ind w:firstLine="567"/>
      <w:jc w:val="both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426"/>
      <w:jc w:val="both"/>
    </w:pPr>
    <w:rPr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2">
    <w:name w:val="Body Text Indent 2"/>
    <w:basedOn w:val="Normal"/>
    <w:pPr>
      <w:ind w:firstLine="567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878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3D4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7A3D4F"/>
  </w:style>
  <w:style w:type="character" w:customStyle="1" w:styleId="FooterChar">
    <w:name w:val="Footer Char"/>
    <w:basedOn w:val="DefaultParagraphFont"/>
    <w:link w:val="Footer"/>
    <w:uiPriority w:val="99"/>
    <w:rsid w:val="007A3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5F31-E4E8-45B5-A289-83085FC2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1636</Words>
  <Characters>9330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</vt:lpstr>
      <vt:lpstr>           </vt:lpstr>
    </vt:vector>
  </TitlesOfParts>
  <Company>Elcom Ltd</Company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Alexandre Katalov</dc:creator>
  <cp:keywords/>
  <dc:description/>
  <cp:lastModifiedBy>Vladimir Svetlakov</cp:lastModifiedBy>
  <cp:revision>2</cp:revision>
  <cp:lastPrinted>2016-03-23T07:00:00Z</cp:lastPrinted>
  <dcterms:created xsi:type="dcterms:W3CDTF">2018-07-10T16:21:00Z</dcterms:created>
  <dcterms:modified xsi:type="dcterms:W3CDTF">2018-07-10T16:21:00Z</dcterms:modified>
</cp:coreProperties>
</file>